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7D3D" w:rsidRDefault="00637D3D">
      <w:pPr>
        <w:spacing w:line="135" w:lineRule="exact"/>
        <w:rPr>
          <w:sz w:val="11"/>
          <w:szCs w:val="11"/>
        </w:rPr>
      </w:pPr>
    </w:p>
    <w:p w:rsidR="00637D3D" w:rsidRDefault="00637D3D">
      <w:pPr>
        <w:rPr>
          <w:sz w:val="2"/>
          <w:szCs w:val="2"/>
        </w:rPr>
        <w:sectPr w:rsidR="00637D3D">
          <w:headerReference w:type="even" r:id="rId8"/>
          <w:headerReference w:type="default" r:id="rId9"/>
          <w:pgSz w:w="11900" w:h="16840"/>
          <w:pgMar w:top="3103" w:right="0" w:bottom="2588" w:left="0" w:header="0" w:footer="3" w:gutter="0"/>
          <w:pgNumType w:start="104"/>
          <w:cols w:space="720"/>
          <w:noEndnote/>
          <w:docGrid w:linePitch="360"/>
        </w:sectPr>
      </w:pPr>
    </w:p>
    <w:p w:rsidR="00FA7503" w:rsidRPr="00FA7503" w:rsidRDefault="00FA7503" w:rsidP="00FA7503">
      <w:pPr>
        <w:keepNext/>
        <w:keepLines/>
        <w:spacing w:before="422" w:after="85" w:line="190" w:lineRule="exact"/>
        <w:ind w:left="320" w:hanging="320"/>
        <w:jc w:val="both"/>
        <w:outlineLvl w:val="1"/>
        <w:rPr>
          <w:rFonts w:ascii="Tahoma" w:eastAsia="Tahoma" w:hAnsi="Tahoma" w:cs="Tahoma"/>
          <w:b/>
          <w:bCs/>
          <w:color w:val="auto"/>
          <w:sz w:val="19"/>
          <w:szCs w:val="19"/>
        </w:rPr>
      </w:pPr>
      <w:bookmarkStart w:id="0" w:name="bookmark3"/>
      <w:r w:rsidRPr="00FA7503">
        <w:rPr>
          <w:rFonts w:ascii="Tahoma" w:eastAsia="Tahoma" w:hAnsi="Tahoma" w:cs="Tahoma"/>
          <w:b/>
          <w:bCs/>
          <w:color w:val="auto"/>
          <w:sz w:val="19"/>
          <w:szCs w:val="19"/>
        </w:rPr>
        <w:lastRenderedPageBreak/>
        <w:t>Упражнение 3.4. Исследование порядка запуска компьютера</w:t>
      </w:r>
      <w:bookmarkEnd w:id="0"/>
    </w:p>
    <w:p w:rsidR="00FA7503" w:rsidRPr="00FA7503" w:rsidRDefault="00FA7503" w:rsidP="00FA7503">
      <w:pPr>
        <w:spacing w:after="42" w:line="200" w:lineRule="exact"/>
        <w:ind w:left="320" w:hanging="320"/>
        <w:jc w:val="both"/>
        <w:rPr>
          <w:rFonts w:ascii="Sylfaen" w:eastAsia="Sylfaen" w:hAnsi="Sylfaen" w:cs="Sylfaen"/>
          <w:color w:val="auto"/>
          <w:sz w:val="20"/>
          <w:szCs w:val="20"/>
        </w:rPr>
      </w:pPr>
      <w:r w:rsidRPr="00FA7503">
        <w:rPr>
          <w:rFonts w:ascii="Sylfaen" w:eastAsia="Sylfaen" w:hAnsi="Sylfaen" w:cs="Sylfaen"/>
          <w:color w:val="auto"/>
          <w:sz w:val="20"/>
          <w:szCs w:val="20"/>
        </w:rPr>
        <w:t>Работа выполняется под руководством преподавателя (инструктора).</w:t>
      </w:r>
    </w:p>
    <w:p w:rsidR="00FA7503" w:rsidRPr="00FA7503" w:rsidRDefault="00FA7503" w:rsidP="00FA7503">
      <w:pPr>
        <w:numPr>
          <w:ilvl w:val="0"/>
          <w:numId w:val="3"/>
        </w:numPr>
        <w:tabs>
          <w:tab w:val="left" w:pos="285"/>
        </w:tabs>
        <w:spacing w:line="240" w:lineRule="exact"/>
        <w:jc w:val="both"/>
        <w:rPr>
          <w:rFonts w:ascii="Sylfaen" w:eastAsia="Sylfaen" w:hAnsi="Sylfaen" w:cs="Sylfaen"/>
          <w:color w:val="auto"/>
          <w:sz w:val="20"/>
          <w:szCs w:val="20"/>
        </w:rPr>
      </w:pPr>
      <w:r w:rsidRPr="00FA7503">
        <w:rPr>
          <w:rFonts w:ascii="Sylfaen" w:eastAsia="Sylfaen" w:hAnsi="Sylfaen" w:cs="Sylfaen"/>
          <w:color w:val="auto"/>
          <w:sz w:val="20"/>
          <w:szCs w:val="20"/>
        </w:rPr>
        <w:t>Если монитор вычислительной системы имеет питание, отдельное от системного блока, включите монитор.</w:t>
      </w:r>
    </w:p>
    <w:p w:rsidR="00FA7503" w:rsidRPr="00FA7503" w:rsidRDefault="00FA7503" w:rsidP="00FA7503">
      <w:pPr>
        <w:numPr>
          <w:ilvl w:val="0"/>
          <w:numId w:val="3"/>
        </w:numPr>
        <w:tabs>
          <w:tab w:val="left" w:pos="303"/>
        </w:tabs>
        <w:spacing w:after="46" w:line="200" w:lineRule="exact"/>
        <w:jc w:val="both"/>
        <w:rPr>
          <w:rFonts w:ascii="Sylfaen" w:eastAsia="Sylfaen" w:hAnsi="Sylfaen" w:cs="Sylfaen"/>
          <w:color w:val="auto"/>
          <w:sz w:val="20"/>
          <w:szCs w:val="20"/>
        </w:rPr>
      </w:pPr>
      <w:r w:rsidRPr="00FA7503">
        <w:rPr>
          <w:rFonts w:ascii="Sylfaen" w:eastAsia="Sylfaen" w:hAnsi="Sylfaen" w:cs="Sylfaen"/>
          <w:color w:val="auto"/>
          <w:sz w:val="20"/>
          <w:szCs w:val="20"/>
        </w:rPr>
        <w:t>Включите компьютерную систему выключателем системного блока.</w:t>
      </w:r>
    </w:p>
    <w:p w:rsidR="00FA7503" w:rsidRPr="00FA7503" w:rsidRDefault="00FA7503" w:rsidP="00FA7503">
      <w:pPr>
        <w:numPr>
          <w:ilvl w:val="0"/>
          <w:numId w:val="3"/>
        </w:numPr>
        <w:tabs>
          <w:tab w:val="left" w:pos="303"/>
        </w:tabs>
        <w:spacing w:line="240" w:lineRule="exact"/>
        <w:jc w:val="both"/>
        <w:rPr>
          <w:rFonts w:ascii="Sylfaen" w:eastAsia="Sylfaen" w:hAnsi="Sylfaen" w:cs="Sylfaen"/>
          <w:color w:val="auto"/>
          <w:sz w:val="20"/>
          <w:szCs w:val="20"/>
        </w:rPr>
      </w:pPr>
      <w:r w:rsidRPr="00FA7503">
        <w:rPr>
          <w:rFonts w:ascii="Sylfaen" w:eastAsia="Sylfaen" w:hAnsi="Sylfaen" w:cs="Sylfaen"/>
          <w:color w:val="auto"/>
          <w:sz w:val="20"/>
          <w:szCs w:val="20"/>
        </w:rPr>
        <w:t xml:space="preserve">При подаче питания на процессор происходит его обращение к микросхеме ПЗУ и запуск программы, инициализирующей работу компьютера. В этот момент на экране монитора наблюдается сообщение о версии </w:t>
      </w:r>
      <w:r w:rsidRPr="00FA7503">
        <w:rPr>
          <w:rFonts w:ascii="Sylfaen" w:eastAsia="Sylfaen" w:hAnsi="Sylfaen" w:cs="Sylfaen"/>
          <w:color w:val="auto"/>
          <w:sz w:val="20"/>
          <w:szCs w:val="20"/>
          <w:lang w:val="en-US" w:eastAsia="en-US" w:bidi="en-US"/>
        </w:rPr>
        <w:t>BIOS</w:t>
      </w:r>
      <w:r w:rsidRPr="00FA7503">
        <w:rPr>
          <w:rFonts w:ascii="Sylfaen" w:eastAsia="Sylfaen" w:hAnsi="Sylfaen" w:cs="Sylfaen"/>
          <w:color w:val="auto"/>
          <w:sz w:val="20"/>
          <w:szCs w:val="20"/>
          <w:lang w:eastAsia="en-US" w:bidi="en-US"/>
        </w:rPr>
        <w:t>.</w:t>
      </w:r>
    </w:p>
    <w:p w:rsidR="00637D3D" w:rsidRPr="00FA7503" w:rsidRDefault="00236A50" w:rsidP="00FA7503">
      <w:pPr>
        <w:numPr>
          <w:ilvl w:val="0"/>
          <w:numId w:val="3"/>
        </w:numPr>
        <w:tabs>
          <w:tab w:val="left" w:pos="303"/>
        </w:tabs>
        <w:spacing w:after="46" w:line="200" w:lineRule="exact"/>
        <w:jc w:val="both"/>
        <w:rPr>
          <w:rFonts w:ascii="Sylfaen" w:eastAsia="Sylfaen" w:hAnsi="Sylfaen" w:cs="Sylfaen"/>
          <w:color w:val="auto"/>
          <w:sz w:val="20"/>
          <w:szCs w:val="20"/>
        </w:rPr>
      </w:pPr>
      <w:r w:rsidRPr="00FA7503">
        <w:rPr>
          <w:rFonts w:ascii="Sylfaen" w:eastAsia="Sylfaen" w:hAnsi="Sylfaen" w:cs="Sylfaen"/>
          <w:color w:val="auto"/>
          <w:sz w:val="20"/>
          <w:szCs w:val="20"/>
        </w:rPr>
        <w:t xml:space="preserve">Процедура инициализации запускает процедуру </w:t>
      </w:r>
      <w:r w:rsidRPr="00FA7503">
        <w:rPr>
          <w:rFonts w:ascii="Sylfaen" w:eastAsia="Sylfaen" w:hAnsi="Sylfaen" w:cs="Sylfaen"/>
          <w:color w:val="auto"/>
          <w:sz w:val="20"/>
          <w:szCs w:val="20"/>
        </w:rPr>
        <w:t xml:space="preserve">POST, </w:t>
      </w:r>
      <w:r w:rsidRPr="00FA7503">
        <w:rPr>
          <w:rFonts w:ascii="Sylfaen" w:eastAsia="Sylfaen" w:hAnsi="Sylfaen" w:cs="Sylfaen"/>
          <w:color w:val="auto"/>
          <w:sz w:val="20"/>
          <w:szCs w:val="20"/>
        </w:rPr>
        <w:t>выполняющую само</w:t>
      </w:r>
      <w:r w:rsidRPr="00FA7503">
        <w:rPr>
          <w:rFonts w:ascii="Sylfaen" w:eastAsia="Sylfaen" w:hAnsi="Sylfaen" w:cs="Sylfaen"/>
          <w:color w:val="auto"/>
          <w:sz w:val="20"/>
          <w:szCs w:val="20"/>
        </w:rPr>
        <w:softHyphen/>
        <w:t xml:space="preserve">тестирование базовых устройств </w:t>
      </w:r>
      <w:r w:rsidRPr="00FA7503">
        <w:rPr>
          <w:rFonts w:ascii="Sylfaen" w:eastAsia="Sylfaen" w:hAnsi="Sylfaen" w:cs="Sylfaen"/>
          <w:color w:val="auto"/>
          <w:sz w:val="20"/>
          <w:szCs w:val="20"/>
        </w:rPr>
        <w:t xml:space="preserve">(POST </w:t>
      </w:r>
      <w:r w:rsidRPr="00FA7503">
        <w:rPr>
          <w:rFonts w:ascii="Sylfaen" w:eastAsia="Sylfaen" w:hAnsi="Sylfaen" w:cs="Sylfaen"/>
          <w:color w:val="auto"/>
          <w:sz w:val="20"/>
          <w:szCs w:val="20"/>
        </w:rPr>
        <w:t xml:space="preserve">— </w:t>
      </w:r>
      <w:r w:rsidRPr="00FA7503">
        <w:rPr>
          <w:rFonts w:ascii="Sylfaen" w:eastAsia="Sylfaen" w:hAnsi="Sylfaen" w:cs="Sylfaen"/>
          <w:color w:val="auto"/>
          <w:sz w:val="20"/>
          <w:szCs w:val="20"/>
        </w:rPr>
        <w:t xml:space="preserve">Power-On Self-Test). </w:t>
      </w:r>
      <w:r w:rsidRPr="00FA7503">
        <w:rPr>
          <w:rFonts w:ascii="Sylfaen" w:eastAsia="Sylfaen" w:hAnsi="Sylfaen" w:cs="Sylfaen"/>
          <w:color w:val="auto"/>
          <w:sz w:val="20"/>
          <w:szCs w:val="20"/>
        </w:rPr>
        <w:t xml:space="preserve">В этот момент на экране наблюдается сообщение </w:t>
      </w:r>
      <w:r w:rsidRPr="00FA7503">
        <w:rPr>
          <w:rFonts w:ascii="Sylfaen" w:eastAsia="Sylfaen" w:hAnsi="Sylfaen" w:cs="Sylfaen"/>
          <w:b/>
          <w:bCs/>
          <w:color w:val="auto"/>
          <w:sz w:val="20"/>
          <w:szCs w:val="20"/>
        </w:rPr>
        <w:t>Memory Tes</w:t>
      </w:r>
      <w:r w:rsidRPr="00FA7503">
        <w:rPr>
          <w:rFonts w:ascii="Sylfaen" w:eastAsia="Sylfaen" w:hAnsi="Sylfaen" w:cs="Sylfaen"/>
          <w:b/>
          <w:bCs/>
          <w:color w:val="auto"/>
          <w:sz w:val="20"/>
          <w:szCs w:val="20"/>
        </w:rPr>
        <w:t xml:space="preserve">t: </w:t>
      </w:r>
      <w:r w:rsidRPr="00FA7503">
        <w:rPr>
          <w:rFonts w:ascii="Sylfaen" w:eastAsia="Sylfaen" w:hAnsi="Sylfaen" w:cs="Sylfaen"/>
          <w:color w:val="auto"/>
          <w:sz w:val="20"/>
          <w:szCs w:val="20"/>
        </w:rPr>
        <w:t>и указание объема проверенной памяти компьютера.</w:t>
      </w:r>
    </w:p>
    <w:p w:rsidR="00637D3D" w:rsidRPr="00FA7503" w:rsidRDefault="00236A50" w:rsidP="00FA7503">
      <w:pPr>
        <w:numPr>
          <w:ilvl w:val="0"/>
          <w:numId w:val="3"/>
        </w:numPr>
        <w:tabs>
          <w:tab w:val="left" w:pos="303"/>
        </w:tabs>
        <w:spacing w:after="46" w:line="200" w:lineRule="exact"/>
        <w:jc w:val="both"/>
        <w:rPr>
          <w:rFonts w:ascii="Sylfaen" w:eastAsia="Sylfaen" w:hAnsi="Sylfaen" w:cs="Sylfaen"/>
          <w:color w:val="auto"/>
          <w:sz w:val="20"/>
          <w:szCs w:val="20"/>
        </w:rPr>
      </w:pPr>
      <w:r w:rsidRPr="00FA7503">
        <w:rPr>
          <w:rFonts w:ascii="Sylfaen" w:eastAsia="Sylfaen" w:hAnsi="Sylfaen" w:cs="Sylfaen"/>
          <w:color w:val="auto"/>
          <w:sz w:val="20"/>
          <w:szCs w:val="20"/>
        </w:rPr>
        <w:t xml:space="preserve">При отсутствии дефектов в оперативной памяти или клавиатуре происходит обращение к микросхеме </w:t>
      </w:r>
      <w:r w:rsidRPr="00FA7503">
        <w:rPr>
          <w:rFonts w:ascii="Sylfaen" w:eastAsia="Sylfaen" w:hAnsi="Sylfaen" w:cs="Sylfaen"/>
          <w:color w:val="auto"/>
          <w:sz w:val="20"/>
          <w:szCs w:val="20"/>
        </w:rPr>
        <w:t xml:space="preserve">CMOS, </w:t>
      </w:r>
      <w:r w:rsidRPr="00FA7503">
        <w:rPr>
          <w:rFonts w:ascii="Sylfaen" w:eastAsia="Sylfaen" w:hAnsi="Sylfaen" w:cs="Sylfaen"/>
          <w:color w:val="auto"/>
          <w:sz w:val="20"/>
          <w:szCs w:val="20"/>
        </w:rPr>
        <w:t>в которой записаны данные, определяющие состав компьютерной системы и ее настройки. На экране монитора э</w:t>
      </w:r>
      <w:r w:rsidRPr="00FA7503">
        <w:rPr>
          <w:rFonts w:ascii="Sylfaen" w:eastAsia="Sylfaen" w:hAnsi="Sylfaen" w:cs="Sylfaen"/>
          <w:color w:val="auto"/>
          <w:sz w:val="20"/>
          <w:szCs w:val="20"/>
        </w:rPr>
        <w:t xml:space="preserve">ти данные отображаются в таблице </w:t>
      </w:r>
      <w:r w:rsidRPr="00FA7503">
        <w:rPr>
          <w:rFonts w:ascii="Sylfaen" w:eastAsia="Sylfaen" w:hAnsi="Sylfaen" w:cs="Sylfaen"/>
          <w:b/>
          <w:bCs/>
          <w:color w:val="auto"/>
          <w:sz w:val="20"/>
          <w:szCs w:val="20"/>
        </w:rPr>
        <w:t xml:space="preserve">System Configuration. </w:t>
      </w:r>
      <w:r w:rsidRPr="00FA7503">
        <w:rPr>
          <w:rFonts w:ascii="Sylfaen" w:eastAsia="Sylfaen" w:hAnsi="Sylfaen" w:cs="Sylfaen"/>
          <w:color w:val="auto"/>
          <w:sz w:val="20"/>
          <w:szCs w:val="20"/>
        </w:rPr>
        <w:t xml:space="preserve">Приостановив запуск с помощью клавиши </w:t>
      </w:r>
      <w:r w:rsidRPr="00FA7503">
        <w:rPr>
          <w:rFonts w:ascii="Sylfaen" w:eastAsia="Sylfaen" w:hAnsi="Sylfaen" w:cs="Sylfaen"/>
          <w:b/>
          <w:bCs/>
          <w:color w:val="auto"/>
          <w:sz w:val="20"/>
          <w:szCs w:val="20"/>
        </w:rPr>
        <w:t xml:space="preserve">PAUSE/BREAK, </w:t>
      </w:r>
      <w:r w:rsidRPr="00FA7503">
        <w:rPr>
          <w:rFonts w:ascii="Sylfaen" w:eastAsia="Sylfaen" w:hAnsi="Sylfaen" w:cs="Sylfaen"/>
          <w:color w:val="auto"/>
          <w:sz w:val="20"/>
          <w:szCs w:val="20"/>
        </w:rPr>
        <w:t>изучите таблицу и установите:</w:t>
      </w:r>
    </w:p>
    <w:p w:rsidR="00637D3D" w:rsidRPr="00FA7503" w:rsidRDefault="00236A50" w:rsidP="00FA7503">
      <w:pPr>
        <w:numPr>
          <w:ilvl w:val="0"/>
          <w:numId w:val="4"/>
        </w:numPr>
        <w:tabs>
          <w:tab w:val="left" w:pos="303"/>
        </w:tabs>
        <w:spacing w:after="46" w:line="200" w:lineRule="exact"/>
        <w:jc w:val="both"/>
        <w:rPr>
          <w:rFonts w:ascii="Sylfaen" w:eastAsia="Sylfaen" w:hAnsi="Sylfaen" w:cs="Sylfaen"/>
          <w:color w:val="auto"/>
          <w:sz w:val="20"/>
          <w:szCs w:val="20"/>
        </w:rPr>
      </w:pPr>
      <w:bookmarkStart w:id="1" w:name="_GoBack"/>
      <w:r w:rsidRPr="00FA7503">
        <w:rPr>
          <w:rFonts w:ascii="Sylfaen" w:eastAsia="Sylfaen" w:hAnsi="Sylfaen" w:cs="Sylfaen"/>
          <w:color w:val="auto"/>
          <w:sz w:val="20"/>
          <w:szCs w:val="20"/>
        </w:rPr>
        <w:t>О сколько жестких дисков имеет компьютерная система и каков их объем;</w:t>
      </w:r>
    </w:p>
    <w:p w:rsidR="00637D3D" w:rsidRPr="00FA7503" w:rsidRDefault="00236A50" w:rsidP="00FA7503">
      <w:pPr>
        <w:numPr>
          <w:ilvl w:val="0"/>
          <w:numId w:val="4"/>
        </w:numPr>
        <w:tabs>
          <w:tab w:val="left" w:pos="303"/>
        </w:tabs>
        <w:spacing w:after="46" w:line="200" w:lineRule="exact"/>
        <w:jc w:val="both"/>
        <w:rPr>
          <w:rFonts w:ascii="Sylfaen" w:eastAsia="Sylfaen" w:hAnsi="Sylfaen" w:cs="Sylfaen"/>
          <w:color w:val="auto"/>
          <w:sz w:val="20"/>
          <w:szCs w:val="20"/>
        </w:rPr>
      </w:pPr>
      <w:proofErr w:type="gramStart"/>
      <w:r w:rsidRPr="00FA7503">
        <w:rPr>
          <w:rFonts w:ascii="Sylfaen" w:eastAsia="Sylfaen" w:hAnsi="Sylfaen" w:cs="Sylfaen"/>
          <w:color w:val="auto"/>
          <w:sz w:val="20"/>
          <w:szCs w:val="20"/>
        </w:rPr>
        <w:t>О имеются</w:t>
      </w:r>
      <w:proofErr w:type="gramEnd"/>
      <w:r w:rsidRPr="00FA7503">
        <w:rPr>
          <w:rFonts w:ascii="Sylfaen" w:eastAsia="Sylfaen" w:hAnsi="Sylfaen" w:cs="Sylfaen"/>
          <w:color w:val="auto"/>
          <w:sz w:val="20"/>
          <w:szCs w:val="20"/>
        </w:rPr>
        <w:t xml:space="preserve"> ли дисководы гибких дисков и каковы </w:t>
      </w:r>
      <w:r w:rsidRPr="00FA7503">
        <w:rPr>
          <w:rFonts w:ascii="Sylfaen" w:eastAsia="Sylfaen" w:hAnsi="Sylfaen" w:cs="Sylfaen"/>
          <w:color w:val="auto"/>
          <w:sz w:val="20"/>
          <w:szCs w:val="20"/>
        </w:rPr>
        <w:t>параметры используемых гибких дисков;</w:t>
      </w:r>
    </w:p>
    <w:p w:rsidR="00637D3D" w:rsidRPr="00FA7503" w:rsidRDefault="00236A50" w:rsidP="00FA7503">
      <w:pPr>
        <w:numPr>
          <w:ilvl w:val="0"/>
          <w:numId w:val="4"/>
        </w:numPr>
        <w:tabs>
          <w:tab w:val="left" w:pos="303"/>
        </w:tabs>
        <w:spacing w:after="46" w:line="200" w:lineRule="exact"/>
        <w:jc w:val="both"/>
        <w:rPr>
          <w:rFonts w:ascii="Sylfaen" w:eastAsia="Sylfaen" w:hAnsi="Sylfaen" w:cs="Sylfaen"/>
          <w:color w:val="auto"/>
          <w:sz w:val="20"/>
          <w:szCs w:val="20"/>
        </w:rPr>
      </w:pPr>
      <w:r w:rsidRPr="00FA7503">
        <w:rPr>
          <w:rFonts w:ascii="Sylfaen" w:eastAsia="Sylfaen" w:hAnsi="Sylfaen" w:cs="Sylfaen"/>
          <w:color w:val="auto"/>
          <w:sz w:val="20"/>
          <w:szCs w:val="20"/>
        </w:rPr>
        <w:t>О сколько последовательных и параллельных портов имеется в наличии;</w:t>
      </w:r>
    </w:p>
    <w:p w:rsidR="00637D3D" w:rsidRPr="00FA7503" w:rsidRDefault="00236A50" w:rsidP="00FA7503">
      <w:pPr>
        <w:numPr>
          <w:ilvl w:val="0"/>
          <w:numId w:val="4"/>
        </w:numPr>
        <w:tabs>
          <w:tab w:val="left" w:pos="303"/>
        </w:tabs>
        <w:spacing w:after="46" w:line="200" w:lineRule="exact"/>
        <w:jc w:val="both"/>
        <w:rPr>
          <w:rFonts w:ascii="Sylfaen" w:eastAsia="Sylfaen" w:hAnsi="Sylfaen" w:cs="Sylfaen"/>
          <w:color w:val="auto"/>
          <w:sz w:val="20"/>
          <w:szCs w:val="20"/>
        </w:rPr>
      </w:pPr>
      <w:proofErr w:type="gramStart"/>
      <w:r w:rsidRPr="00FA7503">
        <w:rPr>
          <w:rFonts w:ascii="Sylfaen" w:eastAsia="Sylfaen" w:hAnsi="Sylfaen" w:cs="Sylfaen"/>
          <w:color w:val="auto"/>
          <w:sz w:val="20"/>
          <w:szCs w:val="20"/>
        </w:rPr>
        <w:t>О</w:t>
      </w:r>
      <w:proofErr w:type="gramEnd"/>
      <w:r w:rsidRPr="00FA7503">
        <w:rPr>
          <w:rFonts w:ascii="Sylfaen" w:eastAsia="Sylfaen" w:hAnsi="Sylfaen" w:cs="Sylfaen"/>
          <w:color w:val="auto"/>
          <w:sz w:val="20"/>
          <w:szCs w:val="20"/>
        </w:rPr>
        <w:t xml:space="preserve"> </w:t>
      </w:r>
      <w:proofErr w:type="gramStart"/>
      <w:r w:rsidRPr="00FA7503">
        <w:rPr>
          <w:rFonts w:ascii="Sylfaen" w:eastAsia="Sylfaen" w:hAnsi="Sylfaen" w:cs="Sylfaen"/>
          <w:color w:val="auto"/>
          <w:sz w:val="20"/>
          <w:szCs w:val="20"/>
        </w:rPr>
        <w:t>к</w:t>
      </w:r>
      <w:proofErr w:type="gramEnd"/>
      <w:r w:rsidRPr="00FA7503">
        <w:rPr>
          <w:rFonts w:ascii="Sylfaen" w:eastAsia="Sylfaen" w:hAnsi="Sylfaen" w:cs="Sylfaen"/>
          <w:color w:val="auto"/>
          <w:sz w:val="20"/>
          <w:szCs w:val="20"/>
        </w:rPr>
        <w:t xml:space="preserve"> какому типу относятся микросхемы, размещенные в банках памяти. Продолжите запуск клавишей </w:t>
      </w:r>
      <w:r w:rsidRPr="00FA7503">
        <w:rPr>
          <w:rFonts w:ascii="Sylfaen" w:eastAsia="Sylfaen" w:hAnsi="Sylfaen" w:cs="Sylfaen"/>
          <w:b/>
          <w:bCs/>
          <w:color w:val="auto"/>
          <w:sz w:val="20"/>
          <w:szCs w:val="20"/>
        </w:rPr>
        <w:t>ENTER.</w:t>
      </w:r>
    </w:p>
    <w:bookmarkEnd w:id="1"/>
    <w:p w:rsidR="00637D3D" w:rsidRPr="00FA7503" w:rsidRDefault="00236A50" w:rsidP="00FA7503">
      <w:pPr>
        <w:numPr>
          <w:ilvl w:val="0"/>
          <w:numId w:val="3"/>
        </w:numPr>
        <w:tabs>
          <w:tab w:val="left" w:pos="303"/>
        </w:tabs>
        <w:spacing w:after="46" w:line="200" w:lineRule="exact"/>
        <w:jc w:val="both"/>
        <w:rPr>
          <w:rFonts w:ascii="Sylfaen" w:eastAsia="Sylfaen" w:hAnsi="Sylfaen" w:cs="Sylfaen"/>
          <w:color w:val="auto"/>
          <w:sz w:val="20"/>
          <w:szCs w:val="20"/>
        </w:rPr>
      </w:pPr>
      <w:r w:rsidRPr="00FA7503">
        <w:rPr>
          <w:rFonts w:ascii="Sylfaen" w:eastAsia="Sylfaen" w:hAnsi="Sylfaen" w:cs="Sylfaen"/>
          <w:color w:val="auto"/>
          <w:sz w:val="20"/>
          <w:szCs w:val="20"/>
        </w:rPr>
        <w:t xml:space="preserve">Установив параметры жесткого диска, компьютерная </w:t>
      </w:r>
      <w:r w:rsidRPr="00FA7503">
        <w:rPr>
          <w:rFonts w:ascii="Sylfaen" w:eastAsia="Sylfaen" w:hAnsi="Sylfaen" w:cs="Sylfaen"/>
          <w:color w:val="auto"/>
          <w:sz w:val="20"/>
          <w:szCs w:val="20"/>
        </w:rPr>
        <w:t>система обращается в его системную область, находит там операционную систему и начинает ее загруз</w:t>
      </w:r>
      <w:r w:rsidRPr="00FA7503">
        <w:rPr>
          <w:rFonts w:ascii="Sylfaen" w:eastAsia="Sylfaen" w:hAnsi="Sylfaen" w:cs="Sylfaen"/>
          <w:color w:val="auto"/>
          <w:sz w:val="20"/>
          <w:szCs w:val="20"/>
        </w:rPr>
        <w:softHyphen/>
        <w:t>ку. Далее работа с компьютером выполняется под управлением операционной системы.</w:t>
      </w:r>
    </w:p>
    <w:p w:rsidR="00637D3D" w:rsidRPr="00FA7503" w:rsidRDefault="00236A50" w:rsidP="00FA7503">
      <w:pPr>
        <w:numPr>
          <w:ilvl w:val="0"/>
          <w:numId w:val="3"/>
        </w:numPr>
        <w:tabs>
          <w:tab w:val="left" w:pos="303"/>
        </w:tabs>
        <w:spacing w:after="46" w:line="200" w:lineRule="exact"/>
        <w:jc w:val="both"/>
        <w:rPr>
          <w:rFonts w:ascii="Sylfaen" w:eastAsia="Sylfaen" w:hAnsi="Sylfaen" w:cs="Sylfaen"/>
          <w:color w:val="auto"/>
          <w:sz w:val="20"/>
          <w:szCs w:val="20"/>
        </w:rPr>
      </w:pPr>
      <w:r w:rsidRPr="00FA7503">
        <w:rPr>
          <w:rFonts w:ascii="Sylfaen" w:eastAsia="Sylfaen" w:hAnsi="Sylfaen" w:cs="Sylfaen"/>
          <w:color w:val="auto"/>
          <w:sz w:val="20"/>
          <w:szCs w:val="20"/>
        </w:rPr>
        <w:t>Дождавшись окончания запуска операционной системы, выясните у инструк</w:t>
      </w:r>
      <w:r w:rsidRPr="00FA7503">
        <w:rPr>
          <w:rFonts w:ascii="Sylfaen" w:eastAsia="Sylfaen" w:hAnsi="Sylfaen" w:cs="Sylfaen"/>
          <w:color w:val="auto"/>
          <w:sz w:val="20"/>
          <w:szCs w:val="20"/>
        </w:rPr>
        <w:softHyphen/>
        <w:t>тора (п</w:t>
      </w:r>
      <w:r w:rsidRPr="00FA7503">
        <w:rPr>
          <w:rFonts w:ascii="Sylfaen" w:eastAsia="Sylfaen" w:hAnsi="Sylfaen" w:cs="Sylfaen"/>
          <w:color w:val="auto"/>
          <w:sz w:val="20"/>
          <w:szCs w:val="20"/>
        </w:rPr>
        <w:t>реподавателя) порядок завершения работы с компьютером. Приведите компьютер в исходное состояние.</w:t>
      </w:r>
    </w:p>
    <w:p w:rsidR="00637D3D" w:rsidRDefault="00236A50">
      <w:pPr>
        <w:pStyle w:val="30"/>
        <w:shd w:val="clear" w:color="auto" w:fill="auto"/>
        <w:spacing w:before="0"/>
        <w:ind w:right="1880"/>
      </w:pPr>
      <w:r>
        <w:t xml:space="preserve">Упражнение 3.5. Настройка компьютерной системы средствами программы </w:t>
      </w:r>
      <w:r>
        <w:rPr>
          <w:lang w:val="en-US" w:eastAsia="en-US" w:bidi="en-US"/>
        </w:rPr>
        <w:t>SETUP</w:t>
      </w:r>
    </w:p>
    <w:p w:rsidR="00637D3D" w:rsidRDefault="00236A50">
      <w:pPr>
        <w:pStyle w:val="20"/>
        <w:shd w:val="clear" w:color="auto" w:fill="auto"/>
        <w:spacing w:line="240" w:lineRule="exact"/>
        <w:ind w:left="320" w:hanging="320"/>
      </w:pPr>
      <w:r>
        <w:t>Работа выполняется под руководством преподавателя (инструктора).</w:t>
      </w:r>
    </w:p>
    <w:p w:rsidR="00637D3D" w:rsidRDefault="00236A50">
      <w:pPr>
        <w:pStyle w:val="20"/>
        <w:shd w:val="clear" w:color="auto" w:fill="auto"/>
        <w:spacing w:line="240" w:lineRule="exact"/>
        <w:ind w:firstLine="320"/>
      </w:pPr>
      <w:r>
        <w:t xml:space="preserve">Программа </w:t>
      </w:r>
      <w:r>
        <w:rPr>
          <w:rStyle w:val="2FranklinGothicMedium9pt"/>
        </w:rPr>
        <w:t>SETUP</w:t>
      </w:r>
      <w:r w:rsidRPr="00FA7503">
        <w:rPr>
          <w:rStyle w:val="2FranklinGothicMedium9pt"/>
          <w:lang w:val="ru-RU"/>
        </w:rPr>
        <w:t xml:space="preserve"> </w:t>
      </w:r>
      <w:r>
        <w:t>входит в состав базовой системы ввода-вывода и предназначе</w:t>
      </w:r>
      <w:r>
        <w:softHyphen/>
        <w:t>на для первичной настройки аппаратной конфигурации вычислительной системы. Основная задача настройки — обеспечить возможность автоматического определе</w:t>
      </w:r>
      <w:r>
        <w:softHyphen/>
        <w:t xml:space="preserve">ния состава системы средствами </w:t>
      </w:r>
      <w:r>
        <w:rPr>
          <w:lang w:val="en-US" w:eastAsia="en-US" w:bidi="en-US"/>
        </w:rPr>
        <w:t>BIOS</w:t>
      </w:r>
      <w:r w:rsidRPr="00FA7503">
        <w:rPr>
          <w:lang w:eastAsia="en-US" w:bidi="en-US"/>
        </w:rPr>
        <w:t xml:space="preserve">. </w:t>
      </w:r>
      <w:r>
        <w:t>Дополните</w:t>
      </w:r>
      <w:r>
        <w:t>льная задача — оптимизировать настройки и повысить эффективность всей системы в целом.</w:t>
      </w:r>
    </w:p>
    <w:p w:rsidR="00637D3D" w:rsidRDefault="00236A50">
      <w:pPr>
        <w:pStyle w:val="20"/>
        <w:shd w:val="clear" w:color="auto" w:fill="auto"/>
        <w:spacing w:after="139" w:line="240" w:lineRule="exact"/>
        <w:ind w:firstLine="320"/>
      </w:pPr>
      <w:r>
        <w:t xml:space="preserve">В большинстве случаев программа </w:t>
      </w:r>
      <w:r>
        <w:rPr>
          <w:rStyle w:val="2FranklinGothicMedium9pt"/>
        </w:rPr>
        <w:t>SETUP</w:t>
      </w:r>
      <w:r w:rsidRPr="00FA7503">
        <w:rPr>
          <w:rStyle w:val="2FranklinGothicMedium9pt"/>
          <w:lang w:val="ru-RU"/>
        </w:rPr>
        <w:t xml:space="preserve"> </w:t>
      </w:r>
      <w:r>
        <w:t xml:space="preserve">вызывается нажатием клавиши </w:t>
      </w:r>
      <w:r>
        <w:rPr>
          <w:rStyle w:val="2FranklinGothicMedium9pt"/>
        </w:rPr>
        <w:t>DELETE</w:t>
      </w:r>
      <w:r w:rsidRPr="00FA7503">
        <w:rPr>
          <w:rStyle w:val="2FranklinGothicMedium9pt"/>
          <w:lang w:val="ru-RU"/>
        </w:rPr>
        <w:t xml:space="preserve"> </w:t>
      </w:r>
      <w:r>
        <w:t>сразу после включения питания. В отдельных случаях может использовать</w:t>
      </w:r>
      <w:r>
        <w:softHyphen/>
        <w:t>ся иная клавиша или комбин</w:t>
      </w:r>
      <w:r>
        <w:t>ация клавиш — необходимая информация выдается на экран монитора при запуске компьютера.</w:t>
      </w:r>
    </w:p>
    <w:p w:rsidR="00637D3D" w:rsidRDefault="00236A50">
      <w:pPr>
        <w:pStyle w:val="40"/>
        <w:shd w:val="clear" w:color="auto" w:fill="auto"/>
        <w:spacing w:before="0"/>
        <w:ind w:left="900" w:firstLine="0"/>
      </w:pPr>
      <w:r>
        <w:t xml:space="preserve">Неквалифицированное изменение настроек микросхемы </w:t>
      </w:r>
      <w:r>
        <w:rPr>
          <w:lang w:val="en-US" w:eastAsia="en-US" w:bidi="en-US"/>
        </w:rPr>
        <w:t>CMOS</w:t>
      </w:r>
      <w:r w:rsidRPr="00FA7503">
        <w:rPr>
          <w:lang w:eastAsia="en-US" w:bidi="en-US"/>
        </w:rPr>
        <w:t xml:space="preserve"> </w:t>
      </w:r>
      <w:r>
        <w:t>может привести к выходу компьютерной системы из строя. В связи с этим примите следующие меры:</w:t>
      </w:r>
    </w:p>
    <w:p w:rsidR="00637D3D" w:rsidRDefault="00236A50">
      <w:pPr>
        <w:pStyle w:val="40"/>
        <w:shd w:val="clear" w:color="auto" w:fill="auto"/>
        <w:spacing w:before="0" w:line="221" w:lineRule="exact"/>
        <w:ind w:left="1120"/>
        <w:jc w:val="left"/>
      </w:pPr>
      <w:r>
        <w:t>■ не вносите никаки</w:t>
      </w:r>
      <w:r>
        <w:t>х изменений в настройки без указания инструктора (пре</w:t>
      </w:r>
      <w:r>
        <w:softHyphen/>
      </w:r>
      <w:r>
        <w:lastRenderedPageBreak/>
        <w:t>подавателя);</w:t>
      </w:r>
    </w:p>
    <w:p w:rsidR="00637D3D" w:rsidRDefault="00236A50">
      <w:pPr>
        <w:pStyle w:val="40"/>
        <w:shd w:val="clear" w:color="auto" w:fill="auto"/>
        <w:spacing w:before="0" w:line="221" w:lineRule="exact"/>
        <w:ind w:left="1120" w:hanging="200"/>
      </w:pPr>
      <w:r>
        <w:rPr>
          <w:rStyle w:val="41"/>
          <w:vertAlign w:val="superscript"/>
        </w:rPr>
        <w:t>5</w:t>
      </w:r>
      <w:r>
        <w:t xml:space="preserve"> записью на отдельном листе бумаги четко фиксируйте все параметры до их изменения и после;</w:t>
      </w:r>
    </w:p>
    <w:p w:rsidR="00637D3D" w:rsidRDefault="00236A50">
      <w:pPr>
        <w:pStyle w:val="40"/>
        <w:shd w:val="clear" w:color="auto" w:fill="auto"/>
        <w:spacing w:before="0" w:line="221" w:lineRule="exact"/>
        <w:ind w:left="1120" w:hanging="200"/>
      </w:pPr>
      <w:r>
        <w:t xml:space="preserve">■ но окончании работы закройте программу </w:t>
      </w:r>
      <w:r>
        <w:rPr>
          <w:lang w:val="en-US" w:eastAsia="en-US" w:bidi="en-US"/>
        </w:rPr>
        <w:t>SKTU</w:t>
      </w:r>
      <w:r w:rsidRPr="00FA7503">
        <w:rPr>
          <w:lang w:eastAsia="en-US" w:bidi="en-US"/>
        </w:rPr>
        <w:t xml:space="preserve"> </w:t>
      </w:r>
      <w:proofErr w:type="gramStart"/>
      <w:r>
        <w:t>Р</w:t>
      </w:r>
      <w:proofErr w:type="gramEnd"/>
      <w:r>
        <w:t xml:space="preserve"> без сохранения внесенных изменений. Перед закрыти</w:t>
      </w:r>
      <w:r>
        <w:t>ем программы обратитесь к инструктору (препо</w:t>
      </w:r>
      <w:r>
        <w:softHyphen/>
        <w:t>давателю) для контроля.</w:t>
      </w:r>
    </w:p>
    <w:p w:rsidR="00637D3D" w:rsidRDefault="00236A50">
      <w:pPr>
        <w:pStyle w:val="20"/>
        <w:numPr>
          <w:ilvl w:val="0"/>
          <w:numId w:val="2"/>
        </w:numPr>
        <w:shd w:val="clear" w:color="auto" w:fill="auto"/>
        <w:tabs>
          <w:tab w:val="left" w:pos="287"/>
        </w:tabs>
        <w:spacing w:line="235" w:lineRule="exact"/>
        <w:ind w:left="320" w:hanging="320"/>
      </w:pPr>
      <w:r>
        <w:t>Если монитор вычислительной системы имеет питание, отдельное от системного блока, включите монитор.</w:t>
      </w:r>
    </w:p>
    <w:p w:rsidR="00637D3D" w:rsidRDefault="00236A50">
      <w:pPr>
        <w:pStyle w:val="20"/>
        <w:numPr>
          <w:ilvl w:val="0"/>
          <w:numId w:val="2"/>
        </w:numPr>
        <w:shd w:val="clear" w:color="auto" w:fill="auto"/>
        <w:tabs>
          <w:tab w:val="left" w:pos="287"/>
        </w:tabs>
        <w:spacing w:after="48" w:line="170" w:lineRule="exact"/>
        <w:ind w:left="320" w:hanging="320"/>
      </w:pPr>
      <w:r>
        <w:t>Включите компьютерную систему.</w:t>
      </w:r>
    </w:p>
    <w:p w:rsidR="00637D3D" w:rsidRDefault="00236A50">
      <w:pPr>
        <w:pStyle w:val="20"/>
        <w:numPr>
          <w:ilvl w:val="0"/>
          <w:numId w:val="2"/>
        </w:numPr>
        <w:shd w:val="clear" w:color="auto" w:fill="auto"/>
        <w:tabs>
          <w:tab w:val="left" w:pos="287"/>
        </w:tabs>
        <w:spacing w:line="240" w:lineRule="exact"/>
        <w:ind w:left="320" w:hanging="320"/>
      </w:pPr>
      <w:r>
        <w:t xml:space="preserve">При появлении информации на экране нажмите клавишу </w:t>
      </w:r>
      <w:r>
        <w:rPr>
          <w:rStyle w:val="2FranklinGothicMedium9pt"/>
        </w:rPr>
        <w:t>DELETE</w:t>
      </w:r>
      <w:r w:rsidRPr="00FA7503">
        <w:rPr>
          <w:rStyle w:val="2FranklinGothicMedium9pt"/>
          <w:lang w:val="ru-RU"/>
        </w:rPr>
        <w:t xml:space="preserve"> </w:t>
      </w:r>
      <w:r>
        <w:t xml:space="preserve">— произойдет запуск программы </w:t>
      </w:r>
      <w:r>
        <w:rPr>
          <w:rStyle w:val="2FranklinGothicMedium9pt"/>
        </w:rPr>
        <w:t>SETUP</w:t>
      </w:r>
      <w:r w:rsidRPr="00FA7503">
        <w:rPr>
          <w:rStyle w:val="2FranklinGothicMedium9pt"/>
          <w:lang w:val="ru-RU"/>
        </w:rPr>
        <w:t xml:space="preserve"> </w:t>
      </w:r>
      <w:r>
        <w:t>и откроется меню, представленное на рис. 3.6.</w:t>
      </w:r>
    </w:p>
    <w:p w:rsidR="00637D3D" w:rsidRDefault="00236A50">
      <w:pPr>
        <w:pStyle w:val="20"/>
        <w:numPr>
          <w:ilvl w:val="0"/>
          <w:numId w:val="2"/>
        </w:numPr>
        <w:shd w:val="clear" w:color="auto" w:fill="auto"/>
        <w:tabs>
          <w:tab w:val="left" w:pos="287"/>
        </w:tabs>
        <w:spacing w:line="235" w:lineRule="exact"/>
        <w:ind w:left="320" w:hanging="320"/>
      </w:pPr>
      <w:r>
        <w:t xml:space="preserve">С помощью клавиш управления курсором выберите пункт меню </w:t>
      </w:r>
      <w:r>
        <w:rPr>
          <w:rStyle w:val="2FranklinGothicMedium9pt"/>
        </w:rPr>
        <w:t>Standard</w:t>
      </w:r>
      <w:r w:rsidRPr="00FA7503">
        <w:rPr>
          <w:rStyle w:val="2FranklinGothicMedium9pt"/>
          <w:lang w:val="ru-RU"/>
        </w:rPr>
        <w:t xml:space="preserve"> </w:t>
      </w:r>
      <w:r>
        <w:rPr>
          <w:rStyle w:val="2FranklinGothicMedium9pt"/>
        </w:rPr>
        <w:t>CMOS</w:t>
      </w:r>
      <w:r w:rsidRPr="00FA7503">
        <w:rPr>
          <w:rStyle w:val="2FranklinGothicMedium9pt"/>
          <w:lang w:val="ru-RU"/>
        </w:rPr>
        <w:t xml:space="preserve"> </w:t>
      </w:r>
      <w:r>
        <w:rPr>
          <w:rStyle w:val="2FranklinGothicMedium9pt"/>
        </w:rPr>
        <w:t>Features</w:t>
      </w:r>
      <w:r w:rsidRPr="00FA7503">
        <w:rPr>
          <w:rStyle w:val="2FranklinGothicMedium9pt"/>
          <w:lang w:val="ru-RU"/>
        </w:rPr>
        <w:t xml:space="preserve"> </w:t>
      </w:r>
      <w:r>
        <w:t xml:space="preserve">(Стандартные настройки микросхемы </w:t>
      </w:r>
      <w:r>
        <w:rPr>
          <w:rStyle w:val="2FranklinGothicMedium9pt"/>
        </w:rPr>
        <w:t>CMOS</w:t>
      </w:r>
      <w:r w:rsidRPr="00FA7503">
        <w:rPr>
          <w:rStyle w:val="2FranklinGothicMedium9pt"/>
          <w:lang w:val="ru-RU"/>
        </w:rPr>
        <w:t>).</w:t>
      </w:r>
    </w:p>
    <w:p w:rsidR="00637D3D" w:rsidRDefault="00236A50">
      <w:pPr>
        <w:pStyle w:val="a8"/>
        <w:framePr w:w="4589" w:wrap="notBeside" w:vAnchor="text" w:hAnchor="text" w:xAlign="center" w:y="1"/>
        <w:shd w:val="clear" w:color="auto" w:fill="auto"/>
        <w:spacing w:line="100" w:lineRule="exact"/>
      </w:pPr>
      <w:r>
        <w:t>CMOS Setup Utility - Copyright (C) 1984-2000 A</w:t>
      </w:r>
      <w:r>
        <w:t>ward Software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76"/>
        <w:gridCol w:w="2213"/>
      </w:tblGrid>
      <w:tr w:rsidR="00637D3D">
        <w:tblPrEx>
          <w:tblCellMar>
            <w:top w:w="0" w:type="dxa"/>
            <w:bottom w:w="0" w:type="dxa"/>
          </w:tblCellMar>
        </w:tblPrEx>
        <w:trPr>
          <w:trHeight w:hRule="exact" w:val="302"/>
          <w:jc w:val="center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37D3D" w:rsidRDefault="00236A50">
            <w:pPr>
              <w:pStyle w:val="20"/>
              <w:framePr w:w="4589" w:wrap="notBeside" w:vAnchor="text" w:hAnchor="text" w:xAlign="center" w:y="1"/>
              <w:shd w:val="clear" w:color="auto" w:fill="auto"/>
              <w:spacing w:line="130" w:lineRule="exact"/>
              <w:ind w:left="180" w:firstLine="0"/>
              <w:jc w:val="left"/>
            </w:pPr>
            <w:r>
              <w:rPr>
                <w:rStyle w:val="2Consolas65pt0pt"/>
                <w:b w:val="0"/>
                <w:bCs w:val="0"/>
                <w:lang w:val="ru-RU" w:eastAsia="ru-RU" w:bidi="ru-RU"/>
              </w:rPr>
              <w:t xml:space="preserve">* </w:t>
            </w:r>
            <w:r>
              <w:rPr>
                <w:rStyle w:val="2Consolas65pt0pt"/>
                <w:b w:val="0"/>
                <w:bCs w:val="0"/>
              </w:rPr>
              <w:t>standard CMOS Features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7D3D" w:rsidRDefault="00236A50">
            <w:pPr>
              <w:pStyle w:val="20"/>
              <w:framePr w:w="4589" w:wrap="notBeside" w:vAnchor="text" w:hAnchor="text" w:xAlign="center" w:y="1"/>
              <w:shd w:val="clear" w:color="auto" w:fill="auto"/>
              <w:spacing w:line="100" w:lineRule="exact"/>
              <w:ind w:firstLine="0"/>
              <w:jc w:val="left"/>
            </w:pPr>
            <w:r>
              <w:rPr>
                <w:rStyle w:val="2Consolas5pt"/>
              </w:rPr>
              <w:t>►</w:t>
            </w:r>
            <w:r>
              <w:rPr>
                <w:rStyle w:val="2Consolas5pt"/>
              </w:rPr>
              <w:t xml:space="preserve"> Frequency/Voltage Control</w:t>
            </w:r>
          </w:p>
        </w:tc>
      </w:tr>
      <w:tr w:rsidR="00637D3D">
        <w:tblPrEx>
          <w:tblCellMar>
            <w:top w:w="0" w:type="dxa"/>
            <w:bottom w:w="0" w:type="dxa"/>
          </w:tblCellMar>
        </w:tblPrEx>
        <w:trPr>
          <w:trHeight w:hRule="exact" w:val="264"/>
          <w:jc w:val="center"/>
        </w:trPr>
        <w:tc>
          <w:tcPr>
            <w:tcW w:w="2376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637D3D" w:rsidRDefault="00236A50">
            <w:pPr>
              <w:pStyle w:val="20"/>
              <w:framePr w:w="4589" w:wrap="notBeside" w:vAnchor="text" w:hAnchor="text" w:xAlign="center" w:y="1"/>
              <w:shd w:val="clear" w:color="auto" w:fill="auto"/>
              <w:spacing w:line="100" w:lineRule="exact"/>
              <w:ind w:left="180" w:firstLine="0"/>
              <w:jc w:val="left"/>
            </w:pPr>
            <w:r>
              <w:rPr>
                <w:rStyle w:val="2Consolas5pt"/>
              </w:rPr>
              <w:t>►</w:t>
            </w:r>
            <w:r>
              <w:rPr>
                <w:rStyle w:val="2Consolas5pt"/>
              </w:rPr>
              <w:t>Advanced BIOS Features</w:t>
            </w:r>
          </w:p>
        </w:tc>
        <w:tc>
          <w:tcPr>
            <w:tcW w:w="221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7D3D" w:rsidRDefault="00236A50">
            <w:pPr>
              <w:pStyle w:val="20"/>
              <w:framePr w:w="4589" w:wrap="notBeside" w:vAnchor="text" w:hAnchor="text" w:xAlign="center" w:y="1"/>
              <w:shd w:val="clear" w:color="auto" w:fill="auto"/>
              <w:spacing w:line="100" w:lineRule="exact"/>
              <w:ind w:left="200" w:firstLine="0"/>
              <w:jc w:val="left"/>
            </w:pPr>
            <w:r>
              <w:rPr>
                <w:rStyle w:val="2Consolas5pt"/>
              </w:rPr>
              <w:t>Load Fail-Safe Defaults</w:t>
            </w:r>
          </w:p>
        </w:tc>
      </w:tr>
      <w:tr w:rsidR="00637D3D">
        <w:tblPrEx>
          <w:tblCellMar>
            <w:top w:w="0" w:type="dxa"/>
            <w:bottom w:w="0" w:type="dxa"/>
          </w:tblCellMar>
        </w:tblPrEx>
        <w:trPr>
          <w:trHeight w:hRule="exact" w:val="274"/>
          <w:jc w:val="center"/>
        </w:trPr>
        <w:tc>
          <w:tcPr>
            <w:tcW w:w="2376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637D3D" w:rsidRDefault="00236A50">
            <w:pPr>
              <w:pStyle w:val="20"/>
              <w:framePr w:w="4589" w:wrap="notBeside" w:vAnchor="text" w:hAnchor="text" w:xAlign="center" w:y="1"/>
              <w:shd w:val="clear" w:color="auto" w:fill="auto"/>
              <w:spacing w:line="100" w:lineRule="exact"/>
              <w:ind w:left="180" w:firstLine="0"/>
              <w:jc w:val="left"/>
            </w:pPr>
            <w:r>
              <w:rPr>
                <w:rStyle w:val="2Consolas5pt"/>
              </w:rPr>
              <w:t>►</w:t>
            </w:r>
            <w:r>
              <w:rPr>
                <w:rStyle w:val="2Consolas5pt"/>
              </w:rPr>
              <w:t>Advanced Chipset Features</w:t>
            </w:r>
          </w:p>
        </w:tc>
        <w:tc>
          <w:tcPr>
            <w:tcW w:w="221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7D3D" w:rsidRDefault="00236A50">
            <w:pPr>
              <w:pStyle w:val="20"/>
              <w:framePr w:w="4589" w:wrap="notBeside" w:vAnchor="text" w:hAnchor="text" w:xAlign="center" w:y="1"/>
              <w:shd w:val="clear" w:color="auto" w:fill="auto"/>
              <w:spacing w:line="100" w:lineRule="exact"/>
              <w:ind w:left="200" w:firstLine="0"/>
              <w:jc w:val="left"/>
            </w:pPr>
            <w:r>
              <w:rPr>
                <w:rStyle w:val="2Consolas5pt"/>
              </w:rPr>
              <w:t>Load Optimized Defaults</w:t>
            </w:r>
          </w:p>
        </w:tc>
      </w:tr>
      <w:tr w:rsidR="00637D3D">
        <w:tblPrEx>
          <w:tblCellMar>
            <w:top w:w="0" w:type="dxa"/>
            <w:bottom w:w="0" w:type="dxa"/>
          </w:tblCellMar>
        </w:tblPrEx>
        <w:trPr>
          <w:trHeight w:hRule="exact" w:val="278"/>
          <w:jc w:val="center"/>
        </w:trPr>
        <w:tc>
          <w:tcPr>
            <w:tcW w:w="2376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637D3D" w:rsidRDefault="00236A50">
            <w:pPr>
              <w:pStyle w:val="20"/>
              <w:framePr w:w="4589" w:wrap="notBeside" w:vAnchor="text" w:hAnchor="text" w:xAlign="center" w:y="1"/>
              <w:shd w:val="clear" w:color="auto" w:fill="auto"/>
              <w:spacing w:line="100" w:lineRule="exact"/>
              <w:ind w:left="180" w:firstLine="0"/>
              <w:jc w:val="left"/>
            </w:pPr>
            <w:r>
              <w:rPr>
                <w:rStyle w:val="2Consolas5pt"/>
              </w:rPr>
              <w:t>►</w:t>
            </w:r>
            <w:r>
              <w:rPr>
                <w:rStyle w:val="2Consolas5pt"/>
              </w:rPr>
              <w:t>integrated Peripherals</w:t>
            </w:r>
          </w:p>
        </w:tc>
        <w:tc>
          <w:tcPr>
            <w:tcW w:w="221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7D3D" w:rsidRDefault="00236A50">
            <w:pPr>
              <w:pStyle w:val="20"/>
              <w:framePr w:w="4589" w:wrap="notBeside" w:vAnchor="text" w:hAnchor="text" w:xAlign="center" w:y="1"/>
              <w:shd w:val="clear" w:color="auto" w:fill="auto"/>
              <w:spacing w:line="100" w:lineRule="exact"/>
              <w:ind w:left="200" w:firstLine="0"/>
              <w:jc w:val="left"/>
            </w:pPr>
            <w:r>
              <w:rPr>
                <w:rStyle w:val="2Consolas5pt"/>
              </w:rPr>
              <w:t>Set Supervisor Password</w:t>
            </w:r>
          </w:p>
        </w:tc>
      </w:tr>
      <w:tr w:rsidR="00637D3D">
        <w:tblPrEx>
          <w:tblCellMar>
            <w:top w:w="0" w:type="dxa"/>
            <w:bottom w:w="0" w:type="dxa"/>
          </w:tblCellMar>
        </w:tblPrEx>
        <w:trPr>
          <w:trHeight w:hRule="exact" w:val="264"/>
          <w:jc w:val="center"/>
        </w:trPr>
        <w:tc>
          <w:tcPr>
            <w:tcW w:w="2376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637D3D" w:rsidRDefault="00236A50">
            <w:pPr>
              <w:pStyle w:val="20"/>
              <w:framePr w:w="4589" w:wrap="notBeside" w:vAnchor="text" w:hAnchor="text" w:xAlign="center" w:y="1"/>
              <w:shd w:val="clear" w:color="auto" w:fill="auto"/>
              <w:spacing w:line="100" w:lineRule="exact"/>
              <w:ind w:left="180" w:firstLine="0"/>
              <w:jc w:val="left"/>
            </w:pPr>
            <w:r>
              <w:rPr>
                <w:rStyle w:val="2Consolas5pt"/>
              </w:rPr>
              <w:t>►</w:t>
            </w:r>
            <w:r>
              <w:rPr>
                <w:rStyle w:val="2Consolas5pt"/>
              </w:rPr>
              <w:t xml:space="preserve"> Power Management Setup</w:t>
            </w:r>
          </w:p>
        </w:tc>
        <w:tc>
          <w:tcPr>
            <w:tcW w:w="221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7D3D" w:rsidRDefault="00236A50">
            <w:pPr>
              <w:pStyle w:val="20"/>
              <w:framePr w:w="4589" w:wrap="notBeside" w:vAnchor="text" w:hAnchor="text" w:xAlign="center" w:y="1"/>
              <w:shd w:val="clear" w:color="auto" w:fill="auto"/>
              <w:spacing w:line="100" w:lineRule="exact"/>
              <w:ind w:left="200" w:firstLine="0"/>
              <w:jc w:val="left"/>
            </w:pPr>
            <w:r>
              <w:rPr>
                <w:rStyle w:val="2Consolas5pt"/>
              </w:rPr>
              <w:t xml:space="preserve">Set User </w:t>
            </w:r>
            <w:r>
              <w:rPr>
                <w:rStyle w:val="2Consolas5pt"/>
              </w:rPr>
              <w:t>Password</w:t>
            </w:r>
          </w:p>
        </w:tc>
      </w:tr>
      <w:tr w:rsidR="00637D3D">
        <w:tblPrEx>
          <w:tblCellMar>
            <w:top w:w="0" w:type="dxa"/>
            <w:bottom w:w="0" w:type="dxa"/>
          </w:tblCellMar>
        </w:tblPrEx>
        <w:trPr>
          <w:trHeight w:hRule="exact" w:val="274"/>
          <w:jc w:val="center"/>
        </w:trPr>
        <w:tc>
          <w:tcPr>
            <w:tcW w:w="2376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637D3D" w:rsidRDefault="00236A50">
            <w:pPr>
              <w:pStyle w:val="20"/>
              <w:framePr w:w="4589" w:wrap="notBeside" w:vAnchor="text" w:hAnchor="text" w:xAlign="center" w:y="1"/>
              <w:shd w:val="clear" w:color="auto" w:fill="auto"/>
              <w:spacing w:line="100" w:lineRule="exact"/>
              <w:ind w:left="180" w:firstLine="0"/>
              <w:jc w:val="left"/>
            </w:pPr>
            <w:r>
              <w:rPr>
                <w:rStyle w:val="2Consolas5pt"/>
              </w:rPr>
              <w:t>►</w:t>
            </w:r>
            <w:r>
              <w:rPr>
                <w:rStyle w:val="2Consolas5pt"/>
              </w:rPr>
              <w:t>PnP/</w:t>
            </w:r>
            <w:proofErr w:type="spellStart"/>
            <w:r>
              <w:rPr>
                <w:rStyle w:val="2Consolas5pt"/>
              </w:rPr>
              <w:t>PCl</w:t>
            </w:r>
            <w:proofErr w:type="spellEnd"/>
            <w:r>
              <w:rPr>
                <w:rStyle w:val="2Consolas5pt"/>
              </w:rPr>
              <w:t xml:space="preserve"> Configuration</w:t>
            </w:r>
          </w:p>
        </w:tc>
        <w:tc>
          <w:tcPr>
            <w:tcW w:w="221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7D3D" w:rsidRDefault="00236A50">
            <w:pPr>
              <w:pStyle w:val="20"/>
              <w:framePr w:w="4589" w:wrap="notBeside" w:vAnchor="text" w:hAnchor="text" w:xAlign="center" w:y="1"/>
              <w:shd w:val="clear" w:color="auto" w:fill="auto"/>
              <w:spacing w:line="100" w:lineRule="exact"/>
              <w:ind w:left="200" w:firstLine="0"/>
              <w:jc w:val="left"/>
            </w:pPr>
            <w:r>
              <w:rPr>
                <w:rStyle w:val="2Consolas5pt"/>
              </w:rPr>
              <w:t>save &amp; Exit Setup</w:t>
            </w:r>
          </w:p>
        </w:tc>
      </w:tr>
      <w:tr w:rsidR="00637D3D">
        <w:tblPrEx>
          <w:tblCellMar>
            <w:top w:w="0" w:type="dxa"/>
            <w:bottom w:w="0" w:type="dxa"/>
          </w:tblCellMar>
        </w:tblPrEx>
        <w:trPr>
          <w:trHeight w:hRule="exact" w:val="259"/>
          <w:jc w:val="center"/>
        </w:trPr>
        <w:tc>
          <w:tcPr>
            <w:tcW w:w="2376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637D3D" w:rsidRDefault="00236A50">
            <w:pPr>
              <w:pStyle w:val="20"/>
              <w:framePr w:w="4589" w:wrap="notBeside" w:vAnchor="text" w:hAnchor="text" w:xAlign="center" w:y="1"/>
              <w:shd w:val="clear" w:color="auto" w:fill="auto"/>
              <w:spacing w:line="100" w:lineRule="exact"/>
              <w:ind w:left="180" w:firstLine="0"/>
              <w:jc w:val="left"/>
            </w:pPr>
            <w:r>
              <w:rPr>
                <w:rStyle w:val="2Consolas5pt"/>
              </w:rPr>
              <w:t>►</w:t>
            </w:r>
            <w:r>
              <w:rPr>
                <w:rStyle w:val="2Consolas5pt"/>
              </w:rPr>
              <w:t xml:space="preserve"> PC Health Status</w:t>
            </w:r>
          </w:p>
        </w:tc>
        <w:tc>
          <w:tcPr>
            <w:tcW w:w="221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7D3D" w:rsidRDefault="00236A50">
            <w:pPr>
              <w:pStyle w:val="20"/>
              <w:framePr w:w="4589" w:wrap="notBeside" w:vAnchor="text" w:hAnchor="text" w:xAlign="center" w:y="1"/>
              <w:shd w:val="clear" w:color="auto" w:fill="auto"/>
              <w:spacing w:line="100" w:lineRule="exact"/>
              <w:ind w:left="200" w:firstLine="0"/>
              <w:jc w:val="left"/>
            </w:pPr>
            <w:r>
              <w:rPr>
                <w:rStyle w:val="2Consolas5pt"/>
              </w:rPr>
              <w:t>Exit without Saving</w:t>
            </w:r>
          </w:p>
        </w:tc>
      </w:tr>
      <w:tr w:rsidR="00637D3D">
        <w:tblPrEx>
          <w:tblCellMar>
            <w:top w:w="0" w:type="dxa"/>
            <w:bottom w:w="0" w:type="dxa"/>
          </w:tblCellMar>
        </w:tblPrEx>
        <w:trPr>
          <w:trHeight w:hRule="exact" w:val="370"/>
          <w:jc w:val="center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37D3D" w:rsidRPr="00FA7503" w:rsidRDefault="00236A50">
            <w:pPr>
              <w:pStyle w:val="20"/>
              <w:framePr w:w="4589" w:wrap="notBeside" w:vAnchor="text" w:hAnchor="text" w:xAlign="center" w:y="1"/>
              <w:shd w:val="clear" w:color="auto" w:fill="auto"/>
              <w:spacing w:line="100" w:lineRule="exact"/>
              <w:ind w:left="180" w:firstLine="0"/>
              <w:jc w:val="left"/>
              <w:rPr>
                <w:lang w:val="en-US"/>
              </w:rPr>
            </w:pPr>
            <w:r>
              <w:rPr>
                <w:rStyle w:val="2Consolas5pt"/>
              </w:rPr>
              <w:t>ESC: Quit</w:t>
            </w:r>
          </w:p>
          <w:p w:rsidR="00637D3D" w:rsidRPr="00FA7503" w:rsidRDefault="00236A50">
            <w:pPr>
              <w:pStyle w:val="20"/>
              <w:framePr w:w="4589" w:wrap="notBeside" w:vAnchor="text" w:hAnchor="text" w:xAlign="center" w:y="1"/>
              <w:shd w:val="clear" w:color="auto" w:fill="auto"/>
              <w:spacing w:line="100" w:lineRule="exact"/>
              <w:ind w:left="180" w:firstLine="0"/>
              <w:jc w:val="left"/>
              <w:rPr>
                <w:lang w:val="en-US"/>
              </w:rPr>
            </w:pPr>
            <w:r>
              <w:rPr>
                <w:rStyle w:val="2Consolas5pt"/>
              </w:rPr>
              <w:t>F10: Save &amp; Exit Setup</w:t>
            </w:r>
          </w:p>
        </w:tc>
        <w:tc>
          <w:tcPr>
            <w:tcW w:w="2213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7D3D" w:rsidRDefault="00236A50">
            <w:pPr>
              <w:pStyle w:val="20"/>
              <w:framePr w:w="4589" w:wrap="notBeside" w:vAnchor="text" w:hAnchor="text" w:xAlign="center" w:y="1"/>
              <w:shd w:val="clear" w:color="auto" w:fill="auto"/>
              <w:spacing w:line="100" w:lineRule="exact"/>
              <w:ind w:left="200" w:firstLine="0"/>
              <w:jc w:val="left"/>
            </w:pPr>
            <w:r>
              <w:rPr>
                <w:rStyle w:val="2Consolas5pt"/>
              </w:rPr>
              <w:t>t*«~* select Item</w:t>
            </w:r>
          </w:p>
        </w:tc>
      </w:tr>
      <w:tr w:rsidR="00637D3D" w:rsidRPr="00FA7503">
        <w:tblPrEx>
          <w:tblCellMar>
            <w:top w:w="0" w:type="dxa"/>
            <w:bottom w:w="0" w:type="dxa"/>
          </w:tblCellMar>
        </w:tblPrEx>
        <w:trPr>
          <w:trHeight w:hRule="exact" w:val="533"/>
          <w:jc w:val="center"/>
        </w:trPr>
        <w:tc>
          <w:tcPr>
            <w:tcW w:w="45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7D3D" w:rsidRPr="00FA7503" w:rsidRDefault="00236A50">
            <w:pPr>
              <w:pStyle w:val="20"/>
              <w:framePr w:w="4589" w:wrap="notBeside" w:vAnchor="text" w:hAnchor="text" w:xAlign="center" w:y="1"/>
              <w:shd w:val="clear" w:color="auto" w:fill="auto"/>
              <w:spacing w:line="100" w:lineRule="exact"/>
              <w:ind w:left="1640" w:firstLine="0"/>
              <w:jc w:val="left"/>
              <w:rPr>
                <w:lang w:val="en-US"/>
              </w:rPr>
            </w:pPr>
            <w:r>
              <w:rPr>
                <w:rStyle w:val="2Consolas5pt"/>
              </w:rPr>
              <w:t>Time, Date, Hard Disk Type</w:t>
            </w:r>
          </w:p>
        </w:tc>
      </w:tr>
    </w:tbl>
    <w:p w:rsidR="00637D3D" w:rsidRDefault="00236A50">
      <w:pPr>
        <w:pStyle w:val="22"/>
        <w:framePr w:w="4589" w:wrap="notBeside" w:vAnchor="text" w:hAnchor="text" w:xAlign="center" w:y="1"/>
        <w:shd w:val="clear" w:color="auto" w:fill="auto"/>
        <w:spacing w:line="160" w:lineRule="exact"/>
      </w:pPr>
      <w:r>
        <w:rPr>
          <w:rStyle w:val="23"/>
          <w:lang w:val="ru-RU" w:eastAsia="ru-RU" w:bidi="ru-RU"/>
        </w:rPr>
        <w:t xml:space="preserve">Рис. </w:t>
      </w:r>
      <w:r>
        <w:rPr>
          <w:rStyle w:val="23"/>
        </w:rPr>
        <w:t xml:space="preserve">3.6. </w:t>
      </w:r>
      <w:r>
        <w:t xml:space="preserve">Титульный экран программы </w:t>
      </w:r>
      <w:r>
        <w:rPr>
          <w:lang w:val="en-US" w:eastAsia="en-US" w:bidi="en-US"/>
        </w:rPr>
        <w:t>SETUP</w:t>
      </w:r>
    </w:p>
    <w:p w:rsidR="00637D3D" w:rsidRDefault="00637D3D">
      <w:pPr>
        <w:framePr w:w="4589" w:wrap="notBeside" w:vAnchor="text" w:hAnchor="text" w:xAlign="center" w:y="1"/>
        <w:rPr>
          <w:sz w:val="2"/>
          <w:szCs w:val="2"/>
        </w:rPr>
      </w:pPr>
    </w:p>
    <w:p w:rsidR="00637D3D" w:rsidRDefault="00637D3D">
      <w:pPr>
        <w:rPr>
          <w:sz w:val="2"/>
          <w:szCs w:val="2"/>
        </w:rPr>
      </w:pPr>
    </w:p>
    <w:p w:rsidR="00637D3D" w:rsidRDefault="00236A50">
      <w:pPr>
        <w:pStyle w:val="20"/>
        <w:numPr>
          <w:ilvl w:val="0"/>
          <w:numId w:val="2"/>
        </w:numPr>
        <w:shd w:val="clear" w:color="auto" w:fill="auto"/>
        <w:tabs>
          <w:tab w:val="left" w:pos="287"/>
        </w:tabs>
        <w:spacing w:before="142" w:line="240" w:lineRule="exact"/>
        <w:ind w:left="320" w:hanging="320"/>
      </w:pPr>
      <w:r>
        <w:t xml:space="preserve">В открывшемся окне проверьте установку </w:t>
      </w:r>
      <w:r>
        <w:t>системных часов и системного кален</w:t>
      </w:r>
      <w:r>
        <w:softHyphen/>
        <w:t xml:space="preserve">даря. Выбор настраиваемого параметра выполняется клавишами управления курсором, а изменение параметра — клавишами </w:t>
      </w:r>
      <w:r>
        <w:rPr>
          <w:rStyle w:val="2FranklinGothicMedium9pt"/>
        </w:rPr>
        <w:t>PAGE</w:t>
      </w:r>
      <w:r w:rsidRPr="00FA7503">
        <w:rPr>
          <w:rStyle w:val="2FranklinGothicMedium9pt"/>
          <w:lang w:val="ru-RU"/>
        </w:rPr>
        <w:t xml:space="preserve"> </w:t>
      </w:r>
      <w:r>
        <w:rPr>
          <w:rStyle w:val="2FranklinGothicMedium9pt"/>
        </w:rPr>
        <w:t>UP</w:t>
      </w:r>
      <w:r w:rsidRPr="00FA7503">
        <w:rPr>
          <w:rStyle w:val="2FranklinGothicMedium9pt"/>
          <w:lang w:val="ru-RU"/>
        </w:rPr>
        <w:t>/</w:t>
      </w:r>
      <w:r>
        <w:rPr>
          <w:rStyle w:val="2FranklinGothicMedium9pt"/>
        </w:rPr>
        <w:t>PAGE</w:t>
      </w:r>
      <w:r w:rsidRPr="00FA7503">
        <w:rPr>
          <w:rStyle w:val="2FranklinGothicMedium9pt"/>
          <w:lang w:val="ru-RU"/>
        </w:rPr>
        <w:t xml:space="preserve"> </w:t>
      </w:r>
      <w:r>
        <w:rPr>
          <w:rStyle w:val="2FranklinGothicMedium9pt"/>
        </w:rPr>
        <w:t>DOWN</w:t>
      </w:r>
      <w:r w:rsidRPr="00FA7503">
        <w:rPr>
          <w:rStyle w:val="2FranklinGothicMedium9pt"/>
          <w:lang w:val="ru-RU"/>
        </w:rPr>
        <w:t>.</w:t>
      </w:r>
    </w:p>
    <w:p w:rsidR="00637D3D" w:rsidRDefault="00236A50">
      <w:pPr>
        <w:pStyle w:val="50"/>
        <w:numPr>
          <w:ilvl w:val="0"/>
          <w:numId w:val="2"/>
        </w:numPr>
        <w:shd w:val="clear" w:color="auto" w:fill="auto"/>
        <w:tabs>
          <w:tab w:val="left" w:pos="287"/>
        </w:tabs>
        <w:spacing w:after="59" w:line="180" w:lineRule="exact"/>
        <w:ind w:left="320"/>
      </w:pPr>
      <w:r>
        <w:t xml:space="preserve">Вернитесь в предыдущее меню с помощью клавиши </w:t>
      </w:r>
      <w:r>
        <w:rPr>
          <w:lang w:val="en-US" w:eastAsia="en-US" w:bidi="en-US"/>
        </w:rPr>
        <w:t>ESC</w:t>
      </w:r>
      <w:r w:rsidRPr="00FA7503">
        <w:rPr>
          <w:lang w:eastAsia="en-US" w:bidi="en-US"/>
        </w:rPr>
        <w:t>.</w:t>
      </w:r>
    </w:p>
    <w:p w:rsidR="00637D3D" w:rsidRDefault="00236A50">
      <w:pPr>
        <w:pStyle w:val="20"/>
        <w:numPr>
          <w:ilvl w:val="0"/>
          <w:numId w:val="2"/>
        </w:numPr>
        <w:shd w:val="clear" w:color="auto" w:fill="auto"/>
        <w:tabs>
          <w:tab w:val="left" w:pos="287"/>
        </w:tabs>
        <w:spacing w:line="235" w:lineRule="exact"/>
        <w:ind w:left="320" w:hanging="320"/>
      </w:pPr>
      <w:r>
        <w:t xml:space="preserve">Выберите пункт </w:t>
      </w:r>
      <w:r>
        <w:rPr>
          <w:lang w:val="en-US" w:eastAsia="en-US" w:bidi="en-US"/>
        </w:rPr>
        <w:t>Advanced</w:t>
      </w:r>
      <w:r w:rsidRPr="00FA7503">
        <w:rPr>
          <w:lang w:eastAsia="en-US" w:bidi="en-US"/>
        </w:rPr>
        <w:t xml:space="preserve"> </w:t>
      </w:r>
      <w:r>
        <w:rPr>
          <w:lang w:val="en-US" w:eastAsia="en-US" w:bidi="en-US"/>
        </w:rPr>
        <w:t>BIOS</w:t>
      </w:r>
      <w:r w:rsidRPr="00FA7503">
        <w:rPr>
          <w:lang w:eastAsia="en-US" w:bidi="en-US"/>
        </w:rPr>
        <w:t xml:space="preserve"> </w:t>
      </w:r>
      <w:r>
        <w:rPr>
          <w:lang w:val="en-US" w:eastAsia="en-US" w:bidi="en-US"/>
        </w:rPr>
        <w:t>Features</w:t>
      </w:r>
      <w:r w:rsidRPr="00FA7503">
        <w:rPr>
          <w:lang w:eastAsia="en-US" w:bidi="en-US"/>
        </w:rPr>
        <w:t xml:space="preserve"> </w:t>
      </w:r>
      <w:r>
        <w:t xml:space="preserve">(Настройки параметров </w:t>
      </w:r>
      <w:r>
        <w:rPr>
          <w:lang w:val="en-US" w:eastAsia="en-US" w:bidi="en-US"/>
        </w:rPr>
        <w:t>BIOS</w:t>
      </w:r>
      <w:r w:rsidRPr="00FA7503">
        <w:rPr>
          <w:lang w:eastAsia="en-US" w:bidi="en-US"/>
        </w:rPr>
        <w:t xml:space="preserve">). </w:t>
      </w:r>
      <w:r>
        <w:t xml:space="preserve">Нажмите клавишу </w:t>
      </w:r>
      <w:r>
        <w:rPr>
          <w:rStyle w:val="2FranklinGothicMedium9pt"/>
        </w:rPr>
        <w:t>ENTER.</w:t>
      </w:r>
    </w:p>
    <w:p w:rsidR="00637D3D" w:rsidRDefault="00236A50">
      <w:pPr>
        <w:pStyle w:val="20"/>
        <w:numPr>
          <w:ilvl w:val="0"/>
          <w:numId w:val="2"/>
        </w:numPr>
        <w:shd w:val="clear" w:color="auto" w:fill="auto"/>
        <w:tabs>
          <w:tab w:val="left" w:pos="287"/>
        </w:tabs>
        <w:spacing w:line="240" w:lineRule="exact"/>
        <w:ind w:left="320" w:hanging="320"/>
      </w:pPr>
      <w:r>
        <w:t xml:space="preserve">В открывшемся окне проверьте, с какого диска начинается запуск компьютера. Последовательность запуска задается в пункте </w:t>
      </w:r>
      <w:r>
        <w:rPr>
          <w:rStyle w:val="2FranklinGothicMedium9pt"/>
        </w:rPr>
        <w:t>BOOT</w:t>
      </w:r>
      <w:r w:rsidRPr="00FA7503">
        <w:rPr>
          <w:rStyle w:val="2FranklinGothicMedium9pt"/>
          <w:lang w:val="ru-RU"/>
        </w:rPr>
        <w:t xml:space="preserve"> </w:t>
      </w:r>
      <w:r>
        <w:rPr>
          <w:rStyle w:val="2FranklinGothicMedium9pt"/>
        </w:rPr>
        <w:t>SEQUENCE</w:t>
      </w:r>
      <w:r w:rsidRPr="00FA7503">
        <w:rPr>
          <w:rStyle w:val="2FranklinGothicMedium9pt"/>
          <w:lang w:val="ru-RU"/>
        </w:rPr>
        <w:t xml:space="preserve">. </w:t>
      </w:r>
      <w:r>
        <w:t xml:space="preserve">С помощью клавиш </w:t>
      </w:r>
      <w:r>
        <w:rPr>
          <w:rStyle w:val="2FranklinGothicMedium9pt"/>
        </w:rPr>
        <w:t>PAGE</w:t>
      </w:r>
      <w:r w:rsidRPr="00FA7503">
        <w:rPr>
          <w:rStyle w:val="2FranklinGothicMedium9pt"/>
          <w:lang w:val="ru-RU"/>
        </w:rPr>
        <w:t xml:space="preserve"> </w:t>
      </w:r>
      <w:r>
        <w:rPr>
          <w:rStyle w:val="2FranklinGothicMedium9pt"/>
        </w:rPr>
        <w:t>UP</w:t>
      </w:r>
      <w:r w:rsidRPr="00FA7503">
        <w:rPr>
          <w:rStyle w:val="2FranklinGothicMedium9pt"/>
          <w:lang w:val="ru-RU"/>
        </w:rPr>
        <w:t xml:space="preserve"> </w:t>
      </w:r>
      <w:r>
        <w:t xml:space="preserve">и </w:t>
      </w:r>
      <w:r>
        <w:rPr>
          <w:rStyle w:val="2FranklinGothicMedium9pt"/>
        </w:rPr>
        <w:t>PAGE</w:t>
      </w:r>
      <w:r w:rsidRPr="00FA7503">
        <w:rPr>
          <w:rStyle w:val="2FranklinGothicMedium9pt"/>
          <w:lang w:val="ru-RU"/>
        </w:rPr>
        <w:t xml:space="preserve"> </w:t>
      </w:r>
      <w:r>
        <w:rPr>
          <w:rStyle w:val="2FranklinGothicMedium9pt"/>
        </w:rPr>
        <w:t>DOWN</w:t>
      </w:r>
      <w:r w:rsidRPr="00FA7503">
        <w:rPr>
          <w:rStyle w:val="2FranklinGothicMedium9pt"/>
          <w:lang w:val="ru-RU"/>
        </w:rPr>
        <w:t xml:space="preserve"> </w:t>
      </w:r>
      <w:r>
        <w:t>просмотрите все возможные для д</w:t>
      </w:r>
      <w:r>
        <w:t>анного ком</w:t>
      </w:r>
      <w:r>
        <w:softHyphen/>
        <w:t>пьютера варианты запуска. Особое внимание обратите на вариант запуска, на</w:t>
      </w:r>
      <w:r>
        <w:softHyphen/>
        <w:t xml:space="preserve">чинающегося с жесткого диска С: (он используется при штатной работе), и на вариант запуска, начинающегося с гибкого диска </w:t>
      </w:r>
      <w:r>
        <w:rPr>
          <w:rStyle w:val="2FranklinGothicMedium9pt"/>
          <w:lang w:val="ru-RU" w:eastAsia="ru-RU" w:bidi="ru-RU"/>
        </w:rPr>
        <w:t>А</w:t>
      </w:r>
      <w:proofErr w:type="gramStart"/>
      <w:r>
        <w:rPr>
          <w:rStyle w:val="2FranklinGothicMedium9pt"/>
          <w:lang w:val="ru-RU" w:eastAsia="ru-RU" w:bidi="ru-RU"/>
        </w:rPr>
        <w:t xml:space="preserve">:, </w:t>
      </w:r>
      <w:r>
        <w:t xml:space="preserve">— </w:t>
      </w:r>
      <w:proofErr w:type="gramEnd"/>
      <w:r>
        <w:t>он используется при восстановлении работосп</w:t>
      </w:r>
      <w:r>
        <w:t>особности компьютера, если загрузка с жесткого диска по каким-то причинам невозможна.</w:t>
      </w:r>
    </w:p>
    <w:p w:rsidR="00637D3D" w:rsidRDefault="00236A50">
      <w:pPr>
        <w:pStyle w:val="20"/>
        <w:numPr>
          <w:ilvl w:val="0"/>
          <w:numId w:val="2"/>
        </w:numPr>
        <w:shd w:val="clear" w:color="auto" w:fill="auto"/>
        <w:tabs>
          <w:tab w:val="left" w:pos="287"/>
        </w:tabs>
        <w:spacing w:line="240" w:lineRule="exact"/>
        <w:ind w:left="320" w:hanging="320"/>
        <w:sectPr w:rsidR="00637D3D">
          <w:type w:val="continuous"/>
          <w:pgSz w:w="11900" w:h="16840"/>
          <w:pgMar w:top="3103" w:right="541" w:bottom="2588" w:left="541" w:header="0" w:footer="3" w:gutter="3387"/>
          <w:cols w:space="720"/>
          <w:noEndnote/>
          <w:rtlGutter/>
          <w:docGrid w:linePitch="360"/>
        </w:sectPr>
      </w:pPr>
      <w:r>
        <w:t xml:space="preserve">Обратите внимание на пункт </w:t>
      </w:r>
      <w:proofErr w:type="spellStart"/>
      <w:r>
        <w:rPr>
          <w:lang w:val="en-US" w:eastAsia="en-US" w:bidi="en-US"/>
        </w:rPr>
        <w:t>Typematic</w:t>
      </w:r>
      <w:proofErr w:type="spellEnd"/>
      <w:r w:rsidRPr="00FA7503">
        <w:rPr>
          <w:lang w:eastAsia="en-US" w:bidi="en-US"/>
        </w:rPr>
        <w:t xml:space="preserve"> </w:t>
      </w:r>
      <w:r>
        <w:rPr>
          <w:lang w:val="en-US" w:eastAsia="en-US" w:bidi="en-US"/>
        </w:rPr>
        <w:t>Rate</w:t>
      </w:r>
      <w:r w:rsidRPr="00FA7503">
        <w:rPr>
          <w:lang w:eastAsia="en-US" w:bidi="en-US"/>
        </w:rPr>
        <w:t xml:space="preserve"> </w:t>
      </w:r>
      <w:r>
        <w:rPr>
          <w:lang w:val="en-US" w:eastAsia="en-US" w:bidi="en-US"/>
        </w:rPr>
        <w:t>Setting</w:t>
      </w:r>
      <w:r w:rsidRPr="00FA7503">
        <w:rPr>
          <w:lang w:eastAsia="en-US" w:bidi="en-US"/>
        </w:rPr>
        <w:t xml:space="preserve"> </w:t>
      </w:r>
      <w:r>
        <w:t xml:space="preserve">— если он включен </w:t>
      </w:r>
      <w:r w:rsidRPr="00FA7503">
        <w:rPr>
          <w:lang w:eastAsia="en-US" w:bidi="en-US"/>
        </w:rPr>
        <w:t>(</w:t>
      </w:r>
      <w:r>
        <w:rPr>
          <w:lang w:val="en-US" w:eastAsia="en-US" w:bidi="en-US"/>
        </w:rPr>
        <w:t>Enabled</w:t>
      </w:r>
      <w:r w:rsidRPr="00FA7503">
        <w:rPr>
          <w:lang w:eastAsia="en-US" w:bidi="en-US"/>
        </w:rPr>
        <w:t xml:space="preserve">), </w:t>
      </w:r>
      <w:r>
        <w:t xml:space="preserve">то путем настройки </w:t>
      </w:r>
      <w:r>
        <w:rPr>
          <w:lang w:val="en-US" w:eastAsia="en-US" w:bidi="en-US"/>
        </w:rPr>
        <w:t>BIOS</w:t>
      </w:r>
      <w:r w:rsidRPr="00FA7503">
        <w:rPr>
          <w:lang w:eastAsia="en-US" w:bidi="en-US"/>
        </w:rPr>
        <w:t xml:space="preserve"> </w:t>
      </w:r>
      <w:r>
        <w:t xml:space="preserve">можно управлять настройкой функции </w:t>
      </w:r>
      <w:proofErr w:type="spellStart"/>
      <w:r>
        <w:t>автома</w:t>
      </w:r>
      <w:r>
        <w:t>тиче</w:t>
      </w:r>
      <w:proofErr w:type="spellEnd"/>
      <w:r>
        <w:t>-</w:t>
      </w:r>
    </w:p>
    <w:p w:rsidR="00637D3D" w:rsidRDefault="00236A50">
      <w:pPr>
        <w:pStyle w:val="20"/>
        <w:shd w:val="clear" w:color="auto" w:fill="auto"/>
        <w:spacing w:line="240" w:lineRule="exact"/>
        <w:ind w:left="400" w:firstLine="0"/>
      </w:pPr>
      <w:proofErr w:type="spellStart"/>
      <w:r>
        <w:lastRenderedPageBreak/>
        <w:t>ского</w:t>
      </w:r>
      <w:proofErr w:type="spellEnd"/>
      <w:r>
        <w:t xml:space="preserve"> повтора символов для клавиатуры (см. раздел 3.1). В этом случае интер</w:t>
      </w:r>
      <w:r>
        <w:softHyphen/>
        <w:t xml:space="preserve">вал времени до начала повтора определяется установкой параметра </w:t>
      </w:r>
      <w:proofErr w:type="spellStart"/>
      <w:r>
        <w:rPr>
          <w:lang w:val="en-US" w:eastAsia="en-US" w:bidi="en-US"/>
        </w:rPr>
        <w:t>Typematic</w:t>
      </w:r>
      <w:proofErr w:type="spellEnd"/>
      <w:r w:rsidRPr="00FA7503">
        <w:rPr>
          <w:lang w:eastAsia="en-US" w:bidi="en-US"/>
        </w:rPr>
        <w:t xml:space="preserve"> </w:t>
      </w:r>
      <w:r>
        <w:rPr>
          <w:lang w:val="en-US" w:eastAsia="en-US" w:bidi="en-US"/>
        </w:rPr>
        <w:t>Rate</w:t>
      </w:r>
      <w:r w:rsidRPr="00FA7503">
        <w:rPr>
          <w:lang w:eastAsia="en-US" w:bidi="en-US"/>
        </w:rPr>
        <w:t xml:space="preserve"> </w:t>
      </w:r>
      <w:r>
        <w:rPr>
          <w:lang w:val="en-US" w:eastAsia="en-US" w:bidi="en-US"/>
        </w:rPr>
        <w:t>Delay</w:t>
      </w:r>
      <w:r w:rsidRPr="00FA7503">
        <w:rPr>
          <w:lang w:eastAsia="en-US" w:bidi="en-US"/>
        </w:rPr>
        <w:t xml:space="preserve"> </w:t>
      </w:r>
      <w:r>
        <w:t>(Задержка перед повтором), измеряемого в миллисекундах, а частота повтора определяется ус</w:t>
      </w:r>
      <w:r>
        <w:t xml:space="preserve">тановкой параметра </w:t>
      </w:r>
      <w:proofErr w:type="spellStart"/>
      <w:r>
        <w:rPr>
          <w:lang w:val="en-US" w:eastAsia="en-US" w:bidi="en-US"/>
        </w:rPr>
        <w:t>Typematic</w:t>
      </w:r>
      <w:proofErr w:type="spellEnd"/>
      <w:r w:rsidRPr="00FA7503">
        <w:rPr>
          <w:lang w:eastAsia="en-US" w:bidi="en-US"/>
        </w:rPr>
        <w:t xml:space="preserve"> </w:t>
      </w:r>
      <w:r>
        <w:rPr>
          <w:lang w:val="en-US" w:eastAsia="en-US" w:bidi="en-US"/>
        </w:rPr>
        <w:t>Rate</w:t>
      </w:r>
      <w:r w:rsidRPr="00FA7503">
        <w:rPr>
          <w:lang w:eastAsia="en-US" w:bidi="en-US"/>
        </w:rPr>
        <w:t xml:space="preserve"> </w:t>
      </w:r>
      <w:r>
        <w:t>(Частота повтора), измеряемого в знаках в секунду.</w:t>
      </w:r>
    </w:p>
    <w:p w:rsidR="00637D3D" w:rsidRDefault="00236A50">
      <w:pPr>
        <w:pStyle w:val="20"/>
        <w:numPr>
          <w:ilvl w:val="0"/>
          <w:numId w:val="2"/>
        </w:numPr>
        <w:shd w:val="clear" w:color="auto" w:fill="auto"/>
        <w:tabs>
          <w:tab w:val="left" w:pos="384"/>
        </w:tabs>
        <w:spacing w:line="170" w:lineRule="exact"/>
        <w:ind w:left="400"/>
      </w:pPr>
      <w:r>
        <w:t xml:space="preserve">Вернитесь в предыдущее меню нажатием клавиши </w:t>
      </w:r>
      <w:r>
        <w:rPr>
          <w:lang w:val="en-US" w:eastAsia="en-US" w:bidi="en-US"/>
        </w:rPr>
        <w:t>ESC</w:t>
      </w:r>
      <w:r w:rsidRPr="00FA7503">
        <w:rPr>
          <w:lang w:eastAsia="en-US" w:bidi="en-US"/>
        </w:rPr>
        <w:t>.</w:t>
      </w:r>
    </w:p>
    <w:p w:rsidR="00637D3D" w:rsidRDefault="00236A50">
      <w:pPr>
        <w:pStyle w:val="20"/>
        <w:numPr>
          <w:ilvl w:val="0"/>
          <w:numId w:val="2"/>
        </w:numPr>
        <w:shd w:val="clear" w:color="auto" w:fill="auto"/>
        <w:tabs>
          <w:tab w:val="left" w:pos="384"/>
        </w:tabs>
        <w:spacing w:line="240" w:lineRule="exact"/>
        <w:ind w:left="400"/>
      </w:pPr>
      <w:r>
        <w:t xml:space="preserve">Завершите работу с программой </w:t>
      </w:r>
      <w:r>
        <w:rPr>
          <w:lang w:val="en-US" w:eastAsia="en-US" w:bidi="en-US"/>
        </w:rPr>
        <w:t>SETUP</w:t>
      </w:r>
      <w:r w:rsidRPr="00FA7503">
        <w:rPr>
          <w:lang w:eastAsia="en-US" w:bidi="en-US"/>
        </w:rPr>
        <w:t xml:space="preserve"> </w:t>
      </w:r>
      <w:r>
        <w:t>без сохранения результатов измене</w:t>
      </w:r>
      <w:r>
        <w:softHyphen/>
        <w:t xml:space="preserve">ния. Для этого нажмите клавишу </w:t>
      </w:r>
      <w:r>
        <w:rPr>
          <w:lang w:val="en-US" w:eastAsia="en-US" w:bidi="en-US"/>
        </w:rPr>
        <w:t>ESC</w:t>
      </w:r>
      <w:r w:rsidRPr="00FA7503">
        <w:rPr>
          <w:lang w:eastAsia="en-US" w:bidi="en-US"/>
        </w:rPr>
        <w:t xml:space="preserve"> </w:t>
      </w:r>
      <w:r>
        <w:t xml:space="preserve">и при получении запроса подтвердите выход без сохранения изменений нажатием клавиши </w:t>
      </w:r>
      <w:r>
        <w:rPr>
          <w:lang w:val="en-US" w:eastAsia="en-US" w:bidi="en-US"/>
        </w:rPr>
        <w:t>Y</w:t>
      </w:r>
      <w:r w:rsidRPr="00FA7503">
        <w:rPr>
          <w:lang w:eastAsia="en-US" w:bidi="en-US"/>
        </w:rPr>
        <w:t xml:space="preserve"> (</w:t>
      </w:r>
      <w:r>
        <w:rPr>
          <w:lang w:val="en-US" w:eastAsia="en-US" w:bidi="en-US"/>
        </w:rPr>
        <w:t>Yes</w:t>
      </w:r>
      <w:r w:rsidRPr="00FA7503">
        <w:rPr>
          <w:lang w:eastAsia="en-US" w:bidi="en-US"/>
        </w:rPr>
        <w:t xml:space="preserve"> </w:t>
      </w:r>
      <w:r>
        <w:t>— Да).</w:t>
      </w:r>
    </w:p>
    <w:sectPr w:rsidR="00637D3D">
      <w:pgSz w:w="11900" w:h="16840"/>
      <w:pgMar w:top="5090" w:right="594" w:bottom="5090" w:left="594" w:header="0" w:footer="3" w:gutter="3325"/>
      <w:cols w:space="720"/>
      <w:noEndnote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6A50" w:rsidRDefault="00236A50">
      <w:r>
        <w:separator/>
      </w:r>
    </w:p>
  </w:endnote>
  <w:endnote w:type="continuationSeparator" w:id="0">
    <w:p w:rsidR="00236A50" w:rsidRDefault="00236A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6A50" w:rsidRDefault="00236A50"/>
  </w:footnote>
  <w:footnote w:type="continuationSeparator" w:id="0">
    <w:p w:rsidR="00236A50" w:rsidRDefault="00236A50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7D3D" w:rsidRDefault="00236A50">
    <w:pPr>
      <w:rPr>
        <w:sz w:val="2"/>
        <w:szCs w:val="2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29.1pt;margin-top:137.25pt;width:366.7pt;height:8.4pt;z-index:-188744064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637D3D" w:rsidRDefault="00236A50">
                <w:pPr>
                  <w:pStyle w:val="a5"/>
                  <w:shd w:val="clear" w:color="auto" w:fill="auto"/>
                  <w:tabs>
                    <w:tab w:val="right" w:pos="7334"/>
                  </w:tabs>
                  <w:spacing w:line="240" w:lineRule="auto"/>
                </w:pPr>
                <w:r>
                  <w:fldChar w:fldCharType="begin"/>
                </w:r>
                <w:r>
                  <w:instrText xml:space="preserve"> PAGE \* MERGEFORMAT </w:instrText>
                </w:r>
                <w:r>
                  <w:fldChar w:fldCharType="separate"/>
                </w:r>
                <w:r w:rsidR="00FA7503" w:rsidRPr="00FA7503">
                  <w:rPr>
                    <w:rStyle w:val="BookmanOldStyle10pt"/>
                    <w:b w:val="0"/>
                    <w:bCs w:val="0"/>
                    <w:noProof/>
                  </w:rPr>
                  <w:t>104</w:t>
                </w:r>
                <w:r>
                  <w:rPr>
                    <w:rStyle w:val="BookmanOldStyle10pt"/>
                    <w:b w:val="0"/>
                    <w:bCs w:val="0"/>
                  </w:rPr>
                  <w:fldChar w:fldCharType="end"/>
                </w:r>
                <w:r>
                  <w:rPr>
                    <w:rStyle w:val="BookmanOldStyle10pt"/>
                    <w:b w:val="0"/>
                    <w:bCs w:val="0"/>
                  </w:rPr>
                  <w:tab/>
                </w:r>
                <w:r>
                  <w:rPr>
                    <w:rStyle w:val="a6"/>
                  </w:rPr>
                  <w:t>Глава третья. Устройство персонального компьютера</w:t>
                </w: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7D3D" w:rsidRDefault="00236A50">
    <w:pPr>
      <w:rPr>
        <w:sz w:val="2"/>
        <w:szCs w:val="2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199.55pt;margin-top:130.75pt;width:366.7pt;height:7.9pt;z-index:-188744063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637D3D" w:rsidRDefault="00236A50">
                <w:pPr>
                  <w:pStyle w:val="a5"/>
                  <w:shd w:val="clear" w:color="auto" w:fill="auto"/>
                  <w:tabs>
                    <w:tab w:val="right" w:pos="7334"/>
                  </w:tabs>
                  <w:spacing w:line="240" w:lineRule="auto"/>
                </w:pPr>
                <w:r>
                  <w:rPr>
                    <w:rStyle w:val="a6"/>
                  </w:rPr>
                  <w:t>Практическое занятие</w:t>
                </w:r>
                <w:r>
                  <w:rPr>
                    <w:rStyle w:val="a6"/>
                  </w:rPr>
                  <w:tab/>
                </w:r>
                <w:r>
                  <w:fldChar w:fldCharType="begin"/>
                </w:r>
                <w:r>
                  <w:instrText xml:space="preserve"> PAGE \* MERGEFORMAT </w:instrText>
                </w:r>
                <w:r>
                  <w:fldChar w:fldCharType="separate"/>
                </w:r>
                <w:r w:rsidR="00FA7503" w:rsidRPr="00FA7503">
                  <w:rPr>
                    <w:rStyle w:val="BookmanOldStyle10pt"/>
                    <w:b w:val="0"/>
                    <w:bCs w:val="0"/>
                    <w:noProof/>
                  </w:rPr>
                  <w:t>105</w:t>
                </w:r>
                <w:r>
                  <w:rPr>
                    <w:rStyle w:val="BookmanOldStyle10pt"/>
                    <w:b w:val="0"/>
                    <w:bCs w:val="0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836524"/>
    <w:multiLevelType w:val="multilevel"/>
    <w:tmpl w:val="C8EEFBC6"/>
    <w:lvl w:ilvl="0">
      <w:start w:val="1"/>
      <w:numFmt w:val="decimal"/>
      <w:lvlText w:val="%1."/>
      <w:lvlJc w:val="left"/>
      <w:rPr>
        <w:rFonts w:ascii="Sylfaen" w:eastAsia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68444DE"/>
    <w:multiLevelType w:val="multilevel"/>
    <w:tmpl w:val="712E8900"/>
    <w:lvl w:ilvl="0">
      <w:start w:val="1"/>
      <w:numFmt w:val="decimal"/>
      <w:lvlText w:val="%1."/>
      <w:lvlJc w:val="left"/>
      <w:rPr>
        <w:rFonts w:ascii="Bookman Old Style" w:eastAsia="Bookman Old Style" w:hAnsi="Bookman Old Style" w:cs="Bookman Old Styl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4B07946"/>
    <w:multiLevelType w:val="multilevel"/>
    <w:tmpl w:val="75DCE64C"/>
    <w:lvl w:ilvl="0">
      <w:start w:val="1"/>
      <w:numFmt w:val="bullet"/>
      <w:lvlText w:val="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3F3E75FA"/>
    <w:multiLevelType w:val="multilevel"/>
    <w:tmpl w:val="B028682E"/>
    <w:lvl w:ilvl="0">
      <w:start w:val="5"/>
      <w:numFmt w:val="decimal"/>
      <w:lvlText w:val="%1."/>
      <w:lvlJc w:val="left"/>
      <w:rPr>
        <w:rFonts w:ascii="Bookman Old Style" w:eastAsia="Bookman Old Style" w:hAnsi="Bookman Old Style" w:cs="Bookman Old Styl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evenAndOddHeaders/>
  <w:drawingGridHorizontalSpacing w:val="181"/>
  <w:drawingGridVerticalSpacing w:val="181"/>
  <w:characterSpacingControl w:val="compressPunctuation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637D3D"/>
    <w:rsid w:val="00236A50"/>
    <w:rsid w:val="00637D3D"/>
    <w:rsid w:val="00FA75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Bookman Old Style" w:eastAsia="Bookman Old Style" w:hAnsi="Bookman Old Style" w:cs="Bookman Old Style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2FranklinGothicMedium9pt">
    <w:name w:val="Основной текст (2) + Franklin Gothic Medium;9 pt;Полужирный"/>
    <w:basedOn w:val="2"/>
    <w:rPr>
      <w:rFonts w:ascii="Franklin Gothic Medium" w:eastAsia="Franklin Gothic Medium" w:hAnsi="Franklin Gothic Medium" w:cs="Franklin Gothic Medium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en-US" w:eastAsia="en-US" w:bidi="en-US"/>
    </w:rPr>
  </w:style>
  <w:style w:type="character" w:customStyle="1" w:styleId="a4">
    <w:name w:val="Колонтитул_"/>
    <w:basedOn w:val="a0"/>
    <w:link w:val="a5"/>
    <w:rPr>
      <w:rFonts w:ascii="Franklin Gothic Medium" w:eastAsia="Franklin Gothic Medium" w:hAnsi="Franklin Gothic Medium" w:cs="Franklin Gothic Medium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BookmanOldStyle10pt">
    <w:name w:val="Колонтитул + Bookman Old Style;10 pt"/>
    <w:basedOn w:val="a4"/>
    <w:rPr>
      <w:rFonts w:ascii="Bookman Old Style" w:eastAsia="Bookman Old Style" w:hAnsi="Bookman Old Style" w:cs="Bookman Old Style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a6">
    <w:name w:val="Колонтитул"/>
    <w:basedOn w:val="a4"/>
    <w:rPr>
      <w:rFonts w:ascii="Franklin Gothic Medium" w:eastAsia="Franklin Gothic Medium" w:hAnsi="Franklin Gothic Medium" w:cs="Franklin Gothic Medium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3">
    <w:name w:val="Основной текст (3)_"/>
    <w:basedOn w:val="a0"/>
    <w:link w:val="30"/>
    <w:rPr>
      <w:rFonts w:ascii="Franklin Gothic Medium" w:eastAsia="Franklin Gothic Medium" w:hAnsi="Franklin Gothic Medium" w:cs="Franklin Gothic Medium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4">
    <w:name w:val="Основной текст (4)_"/>
    <w:basedOn w:val="a0"/>
    <w:link w:val="40"/>
    <w:rPr>
      <w:rFonts w:ascii="Bookman Old Style" w:eastAsia="Bookman Old Style" w:hAnsi="Bookman Old Style" w:cs="Bookman Old Style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41">
    <w:name w:val="Основной текст (4)"/>
    <w:basedOn w:val="4"/>
    <w:rPr>
      <w:rFonts w:ascii="Bookman Old Style" w:eastAsia="Bookman Old Style" w:hAnsi="Bookman Old Style" w:cs="Bookman Old Styl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a7">
    <w:name w:val="Подпись к таблице_"/>
    <w:basedOn w:val="a0"/>
    <w:link w:val="a8"/>
    <w:rPr>
      <w:rFonts w:ascii="Consolas" w:eastAsia="Consolas" w:hAnsi="Consolas" w:cs="Consolas"/>
      <w:b w:val="0"/>
      <w:bCs w:val="0"/>
      <w:i w:val="0"/>
      <w:iCs w:val="0"/>
      <w:smallCaps w:val="0"/>
      <w:strike w:val="0"/>
      <w:sz w:val="10"/>
      <w:szCs w:val="10"/>
      <w:u w:val="none"/>
      <w:lang w:val="en-US" w:eastAsia="en-US" w:bidi="en-US"/>
    </w:rPr>
  </w:style>
  <w:style w:type="character" w:customStyle="1" w:styleId="21">
    <w:name w:val="Подпись к таблице (2)_"/>
    <w:basedOn w:val="a0"/>
    <w:link w:val="22"/>
    <w:rPr>
      <w:rFonts w:ascii="Arial" w:eastAsia="Arial" w:hAnsi="Arial" w:cs="Arial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23">
    <w:name w:val="Подпись к таблице (2) + Полужирный"/>
    <w:basedOn w:val="21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en-US" w:eastAsia="en-US" w:bidi="en-US"/>
    </w:rPr>
  </w:style>
  <w:style w:type="character" w:customStyle="1" w:styleId="2Consolas65pt0pt">
    <w:name w:val="Основной текст (2) + Consolas;6;5 pt;Интервал 0 pt"/>
    <w:basedOn w:val="2"/>
    <w:rPr>
      <w:rFonts w:ascii="Consolas" w:eastAsia="Consolas" w:hAnsi="Consolas" w:cs="Consolas"/>
      <w:b/>
      <w:bCs/>
      <w:i w:val="0"/>
      <w:iCs w:val="0"/>
      <w:smallCaps w:val="0"/>
      <w:strike w:val="0"/>
      <w:color w:val="000000"/>
      <w:spacing w:val="-10"/>
      <w:w w:val="100"/>
      <w:position w:val="0"/>
      <w:sz w:val="13"/>
      <w:szCs w:val="13"/>
      <w:u w:val="none"/>
      <w:lang w:val="en-US" w:eastAsia="en-US" w:bidi="en-US"/>
    </w:rPr>
  </w:style>
  <w:style w:type="character" w:customStyle="1" w:styleId="2Consolas5pt">
    <w:name w:val="Основной текст (2) + Consolas;5 pt"/>
    <w:basedOn w:val="2"/>
    <w:rPr>
      <w:rFonts w:ascii="Consolas" w:eastAsia="Consolas" w:hAnsi="Consolas" w:cs="Consola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0"/>
      <w:szCs w:val="10"/>
      <w:u w:val="none"/>
      <w:lang w:val="en-US" w:eastAsia="en-US" w:bidi="en-US"/>
    </w:rPr>
  </w:style>
  <w:style w:type="character" w:customStyle="1" w:styleId="5">
    <w:name w:val="Основной текст (5)_"/>
    <w:basedOn w:val="a0"/>
    <w:link w:val="50"/>
    <w:rPr>
      <w:rFonts w:ascii="Franklin Gothic Medium" w:eastAsia="Franklin Gothic Medium" w:hAnsi="Franklin Gothic Medium" w:cs="Franklin Gothic Medium"/>
      <w:b/>
      <w:bCs/>
      <w:i w:val="0"/>
      <w:iCs w:val="0"/>
      <w:smallCaps w:val="0"/>
      <w:strike w:val="0"/>
      <w:sz w:val="18"/>
      <w:szCs w:val="18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245" w:lineRule="exact"/>
      <w:ind w:hanging="400"/>
      <w:jc w:val="both"/>
    </w:pPr>
    <w:rPr>
      <w:rFonts w:ascii="Bookman Old Style" w:eastAsia="Bookman Old Style" w:hAnsi="Bookman Old Style" w:cs="Bookman Old Style"/>
      <w:sz w:val="17"/>
      <w:szCs w:val="17"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0" w:lineRule="atLeast"/>
    </w:pPr>
    <w:rPr>
      <w:rFonts w:ascii="Franklin Gothic Medium" w:eastAsia="Franklin Gothic Medium" w:hAnsi="Franklin Gothic Medium" w:cs="Franklin Gothic Medium"/>
      <w:sz w:val="17"/>
      <w:szCs w:val="17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before="300" w:after="120" w:line="240" w:lineRule="exact"/>
    </w:pPr>
    <w:rPr>
      <w:rFonts w:ascii="Franklin Gothic Medium" w:eastAsia="Franklin Gothic Medium" w:hAnsi="Franklin Gothic Medium" w:cs="Franklin Gothic Medium"/>
      <w:sz w:val="21"/>
      <w:szCs w:val="21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before="120" w:line="216" w:lineRule="exact"/>
      <w:ind w:hanging="220"/>
      <w:jc w:val="both"/>
    </w:pPr>
    <w:rPr>
      <w:rFonts w:ascii="Bookman Old Style" w:eastAsia="Bookman Old Style" w:hAnsi="Bookman Old Style" w:cs="Bookman Old Style"/>
      <w:sz w:val="16"/>
      <w:szCs w:val="16"/>
    </w:rPr>
  </w:style>
  <w:style w:type="paragraph" w:customStyle="1" w:styleId="a8">
    <w:name w:val="Подпись к таблице"/>
    <w:basedOn w:val="a"/>
    <w:link w:val="a7"/>
    <w:pPr>
      <w:shd w:val="clear" w:color="auto" w:fill="FFFFFF"/>
      <w:spacing w:line="0" w:lineRule="atLeast"/>
    </w:pPr>
    <w:rPr>
      <w:rFonts w:ascii="Consolas" w:eastAsia="Consolas" w:hAnsi="Consolas" w:cs="Consolas"/>
      <w:sz w:val="10"/>
      <w:szCs w:val="10"/>
      <w:lang w:val="en-US" w:eastAsia="en-US" w:bidi="en-US"/>
    </w:rPr>
  </w:style>
  <w:style w:type="paragraph" w:customStyle="1" w:styleId="22">
    <w:name w:val="Подпись к таблице (2)"/>
    <w:basedOn w:val="a"/>
    <w:link w:val="21"/>
    <w:pPr>
      <w:shd w:val="clear" w:color="auto" w:fill="FFFFFF"/>
      <w:spacing w:line="0" w:lineRule="atLeast"/>
    </w:pPr>
    <w:rPr>
      <w:rFonts w:ascii="Arial" w:eastAsia="Arial" w:hAnsi="Arial" w:cs="Arial"/>
      <w:sz w:val="16"/>
      <w:szCs w:val="16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after="120" w:line="0" w:lineRule="atLeast"/>
      <w:ind w:hanging="320"/>
      <w:jc w:val="both"/>
    </w:pPr>
    <w:rPr>
      <w:rFonts w:ascii="Franklin Gothic Medium" w:eastAsia="Franklin Gothic Medium" w:hAnsi="Franklin Gothic Medium" w:cs="Franklin Gothic Medium"/>
      <w:b/>
      <w:bCs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831</Words>
  <Characters>4738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Надежда</dc:creator>
  <cp:lastModifiedBy>Надежда</cp:lastModifiedBy>
  <cp:revision>1</cp:revision>
  <dcterms:created xsi:type="dcterms:W3CDTF">2016-01-16T15:07:00Z</dcterms:created>
  <dcterms:modified xsi:type="dcterms:W3CDTF">2016-01-16T15:12:00Z</dcterms:modified>
</cp:coreProperties>
</file>